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3866D" w14:textId="77777777" w:rsidR="00042C79" w:rsidRPr="00C10300" w:rsidRDefault="00042C79" w:rsidP="00F43738">
      <w:pPr>
        <w:spacing w:after="240"/>
        <w:jc w:val="center"/>
        <w:rPr>
          <w:b/>
          <w:sz w:val="22"/>
          <w:szCs w:val="22"/>
        </w:rPr>
      </w:pPr>
    </w:p>
    <w:p w14:paraId="6F34051C" w14:textId="77777777" w:rsidR="00042C79" w:rsidRPr="00C10300" w:rsidRDefault="00042C79" w:rsidP="00F43738">
      <w:pPr>
        <w:spacing w:after="240"/>
        <w:jc w:val="center"/>
        <w:rPr>
          <w:b/>
          <w:sz w:val="22"/>
          <w:szCs w:val="22"/>
        </w:rPr>
      </w:pPr>
    </w:p>
    <w:p w14:paraId="7C58B1BC" w14:textId="56895FFB" w:rsidR="0097364B" w:rsidRPr="00C10300" w:rsidRDefault="001C022E" w:rsidP="00F43738">
      <w:pPr>
        <w:spacing w:after="240"/>
        <w:jc w:val="center"/>
        <w:rPr>
          <w:b/>
          <w:sz w:val="22"/>
          <w:szCs w:val="22"/>
        </w:rPr>
      </w:pPr>
      <w:r w:rsidRPr="00C10300">
        <w:rPr>
          <w:b/>
          <w:sz w:val="22"/>
          <w:szCs w:val="22"/>
        </w:rPr>
        <w:t>Č</w:t>
      </w:r>
      <w:r w:rsidR="007E33AC" w:rsidRPr="00C10300">
        <w:rPr>
          <w:b/>
          <w:sz w:val="22"/>
          <w:szCs w:val="22"/>
        </w:rPr>
        <w:t xml:space="preserve">estné prohlášení </w:t>
      </w:r>
      <w:r w:rsidR="0097364B" w:rsidRPr="00C10300">
        <w:rPr>
          <w:b/>
          <w:sz w:val="22"/>
          <w:szCs w:val="22"/>
        </w:rPr>
        <w:t>uchazeče</w:t>
      </w:r>
    </w:p>
    <w:p w14:paraId="71A76172" w14:textId="77777777" w:rsidR="00351893" w:rsidRPr="00C10300" w:rsidRDefault="00351893" w:rsidP="006959B5">
      <w:pPr>
        <w:tabs>
          <w:tab w:val="left" w:pos="1800"/>
          <w:tab w:val="left" w:pos="8820"/>
        </w:tabs>
        <w:spacing w:after="240"/>
        <w:rPr>
          <w:b/>
          <w:sz w:val="22"/>
          <w:szCs w:val="22"/>
        </w:rPr>
      </w:pPr>
      <w:r w:rsidRPr="00C10300">
        <w:rPr>
          <w:b/>
          <w:sz w:val="22"/>
          <w:szCs w:val="22"/>
        </w:rPr>
        <w:t>Uchazeč(i):</w:t>
      </w:r>
    </w:p>
    <w:p w14:paraId="17416B4A" w14:textId="77777777" w:rsidR="00351893" w:rsidRPr="00C10300" w:rsidRDefault="00351893" w:rsidP="003D5108">
      <w:pPr>
        <w:tabs>
          <w:tab w:val="left" w:pos="1800"/>
          <w:tab w:val="left" w:leader="dot" w:pos="8820"/>
        </w:tabs>
        <w:spacing w:after="60"/>
        <w:rPr>
          <w:sz w:val="22"/>
          <w:szCs w:val="22"/>
        </w:rPr>
      </w:pPr>
      <w:r w:rsidRPr="00C10300">
        <w:rPr>
          <w:sz w:val="22"/>
          <w:szCs w:val="22"/>
        </w:rPr>
        <w:t xml:space="preserve">Název: </w:t>
      </w:r>
      <w:r w:rsidRPr="00C10300">
        <w:rPr>
          <w:sz w:val="22"/>
          <w:szCs w:val="22"/>
        </w:rPr>
        <w:tab/>
      </w:r>
      <w:r w:rsidRPr="00C10300">
        <w:rPr>
          <w:sz w:val="22"/>
          <w:szCs w:val="22"/>
        </w:rPr>
        <w:tab/>
      </w:r>
    </w:p>
    <w:p w14:paraId="43BDBDAA" w14:textId="77777777" w:rsidR="00351893" w:rsidRPr="00C10300" w:rsidRDefault="00351893" w:rsidP="003D5108">
      <w:pPr>
        <w:tabs>
          <w:tab w:val="left" w:pos="1800"/>
          <w:tab w:val="left" w:leader="dot" w:pos="8820"/>
        </w:tabs>
        <w:spacing w:after="60"/>
        <w:rPr>
          <w:sz w:val="22"/>
          <w:szCs w:val="22"/>
        </w:rPr>
      </w:pPr>
      <w:r w:rsidRPr="00C10300">
        <w:rPr>
          <w:sz w:val="22"/>
          <w:szCs w:val="22"/>
        </w:rPr>
        <w:t xml:space="preserve">Sídlo: </w:t>
      </w:r>
      <w:r w:rsidRPr="00C10300">
        <w:rPr>
          <w:sz w:val="22"/>
          <w:szCs w:val="22"/>
        </w:rPr>
        <w:tab/>
      </w:r>
      <w:r w:rsidRPr="00C10300">
        <w:rPr>
          <w:sz w:val="22"/>
          <w:szCs w:val="22"/>
        </w:rPr>
        <w:tab/>
      </w:r>
    </w:p>
    <w:p w14:paraId="6121FD0B" w14:textId="77777777" w:rsidR="00351893" w:rsidRPr="00C10300" w:rsidRDefault="00351893" w:rsidP="006959B5">
      <w:pPr>
        <w:tabs>
          <w:tab w:val="left" w:pos="1800"/>
          <w:tab w:val="left" w:leader="dot" w:pos="8820"/>
        </w:tabs>
        <w:spacing w:after="240"/>
        <w:rPr>
          <w:sz w:val="22"/>
          <w:szCs w:val="22"/>
        </w:rPr>
      </w:pPr>
      <w:r w:rsidRPr="00C10300">
        <w:rPr>
          <w:sz w:val="22"/>
          <w:szCs w:val="22"/>
        </w:rPr>
        <w:t>IČ</w:t>
      </w:r>
      <w:r w:rsidR="001C022E" w:rsidRPr="00C10300">
        <w:rPr>
          <w:sz w:val="22"/>
          <w:szCs w:val="22"/>
        </w:rPr>
        <w:t xml:space="preserve"> / DIČ</w:t>
      </w:r>
      <w:r w:rsidRPr="00C10300">
        <w:rPr>
          <w:sz w:val="22"/>
          <w:szCs w:val="22"/>
        </w:rPr>
        <w:t xml:space="preserve">: </w:t>
      </w:r>
      <w:r w:rsidRPr="00C10300">
        <w:rPr>
          <w:sz w:val="22"/>
          <w:szCs w:val="22"/>
        </w:rPr>
        <w:tab/>
      </w:r>
      <w:r w:rsidRPr="00C10300">
        <w:rPr>
          <w:sz w:val="22"/>
          <w:szCs w:val="22"/>
        </w:rPr>
        <w:tab/>
      </w:r>
    </w:p>
    <w:p w14:paraId="39CE5159" w14:textId="77777777" w:rsidR="001C022E" w:rsidRPr="00C10300" w:rsidRDefault="001C022E" w:rsidP="00351893">
      <w:pPr>
        <w:tabs>
          <w:tab w:val="left" w:pos="1800"/>
          <w:tab w:val="left" w:leader="dot" w:pos="8820"/>
        </w:tabs>
        <w:rPr>
          <w:b/>
          <w:sz w:val="22"/>
          <w:szCs w:val="22"/>
        </w:rPr>
      </w:pPr>
      <w:r w:rsidRPr="00C10300">
        <w:rPr>
          <w:b/>
          <w:sz w:val="22"/>
          <w:szCs w:val="22"/>
        </w:rPr>
        <w:t>Kvalifikace</w:t>
      </w:r>
    </w:p>
    <w:p w14:paraId="7E9A4D0B" w14:textId="77777777" w:rsidR="007E79B8" w:rsidRPr="00C10300" w:rsidRDefault="007E79B8" w:rsidP="00351893">
      <w:pPr>
        <w:tabs>
          <w:tab w:val="left" w:pos="1800"/>
          <w:tab w:val="left" w:leader="dot" w:pos="8820"/>
        </w:tabs>
        <w:rPr>
          <w:b/>
          <w:sz w:val="22"/>
          <w:szCs w:val="22"/>
        </w:rPr>
      </w:pPr>
    </w:p>
    <w:p w14:paraId="5E05002D" w14:textId="2C5DA759" w:rsidR="007E79B8" w:rsidRPr="00C10300" w:rsidRDefault="007E79B8" w:rsidP="00351893">
      <w:pPr>
        <w:tabs>
          <w:tab w:val="left" w:pos="1800"/>
          <w:tab w:val="left" w:leader="dot" w:pos="8820"/>
        </w:tabs>
        <w:rPr>
          <w:b/>
          <w:sz w:val="22"/>
          <w:szCs w:val="22"/>
        </w:rPr>
      </w:pPr>
      <w:r w:rsidRPr="00C10300">
        <w:rPr>
          <w:b/>
          <w:sz w:val="22"/>
          <w:szCs w:val="22"/>
        </w:rPr>
        <w:t>O základní způsobilosti:</w:t>
      </w:r>
    </w:p>
    <w:p w14:paraId="3B1393E1" w14:textId="75B4C18A" w:rsidR="001C022E" w:rsidRPr="00C10300" w:rsidRDefault="001C022E" w:rsidP="003D5108">
      <w:pPr>
        <w:pStyle w:val="Tloslovan"/>
        <w:numPr>
          <w:ilvl w:val="1"/>
          <w:numId w:val="5"/>
        </w:numPr>
        <w:tabs>
          <w:tab w:val="left" w:pos="567"/>
        </w:tabs>
        <w:spacing w:before="0" w:after="60" w:line="240" w:lineRule="auto"/>
        <w:ind w:left="567" w:hanging="567"/>
        <w:rPr>
          <w:rFonts w:ascii="Times New Roman" w:hAnsi="Times New Roman" w:cs="Times New Roman"/>
          <w:lang w:eastAsia="cs-CZ"/>
        </w:rPr>
      </w:pPr>
      <w:r w:rsidRPr="00C10300">
        <w:rPr>
          <w:rFonts w:ascii="Times New Roman" w:hAnsi="Times New Roman" w:cs="Times New Roman"/>
          <w:lang w:eastAsia="cs-CZ"/>
        </w:rPr>
        <w:t>Účastník čestně prohlašuje, že splňuje kvalifikaci požadovanou</w:t>
      </w:r>
      <w:bookmarkStart w:id="0" w:name="_Hlk61443807"/>
      <w:r w:rsidRPr="00C10300">
        <w:rPr>
          <w:rFonts w:ascii="Times New Roman" w:hAnsi="Times New Roman" w:cs="Times New Roman"/>
          <w:lang w:eastAsia="cs-CZ"/>
        </w:rPr>
        <w:t> zadavatelem pro plnění veřejné zakázky, která je uvedena ve výzvě k podání nabídek a textové části zadávací dokumentace („zadávací dokumentace“) na veřejnou zakázku</w:t>
      </w:r>
      <w:bookmarkEnd w:id="0"/>
      <w:r w:rsidR="00042C79" w:rsidRPr="00C10300">
        <w:rPr>
          <w:rFonts w:ascii="Times New Roman" w:hAnsi="Times New Roman" w:cs="Times New Roman"/>
          <w:lang w:eastAsia="cs-CZ"/>
        </w:rPr>
        <w:t>.</w:t>
      </w:r>
      <w:r w:rsidRPr="00C10300">
        <w:rPr>
          <w:rFonts w:ascii="Times New Roman" w:hAnsi="Times New Roman" w:cs="Times New Roman"/>
          <w:lang w:eastAsia="cs-CZ"/>
        </w:rPr>
        <w:t>, a to</w:t>
      </w:r>
      <w:r w:rsidR="007E79B8" w:rsidRPr="00C10300">
        <w:rPr>
          <w:rFonts w:ascii="Times New Roman" w:hAnsi="Times New Roman" w:cs="Times New Roman"/>
          <w:lang w:eastAsia="cs-CZ"/>
        </w:rPr>
        <w:t>, že</w:t>
      </w:r>
      <w:r w:rsidRPr="00C10300">
        <w:rPr>
          <w:rFonts w:ascii="Times New Roman" w:hAnsi="Times New Roman" w:cs="Times New Roman"/>
          <w:lang w:eastAsia="cs-CZ"/>
        </w:rPr>
        <w:t>:</w:t>
      </w:r>
    </w:p>
    <w:p w14:paraId="6C2A6114" w14:textId="13262641" w:rsidR="007E79B8" w:rsidRPr="00C10300" w:rsidRDefault="007E79B8" w:rsidP="00C10300">
      <w:pPr>
        <w:pStyle w:val="Tloslovan"/>
        <w:numPr>
          <w:ilvl w:val="2"/>
          <w:numId w:val="5"/>
        </w:numPr>
        <w:tabs>
          <w:tab w:val="left" w:pos="567"/>
        </w:tabs>
        <w:spacing w:before="0" w:after="0"/>
        <w:rPr>
          <w:rFonts w:ascii="Times New Roman" w:eastAsia="Times New Roman" w:hAnsi="Times New Roman" w:cs="Times New Roman"/>
          <w:bCs/>
          <w:lang w:eastAsia="ar-SA"/>
        </w:rPr>
      </w:pPr>
      <w:r w:rsidRPr="00C10300">
        <w:rPr>
          <w:rFonts w:ascii="Times New Roman" w:eastAsia="Times New Roman" w:hAnsi="Times New Roman" w:cs="Times New Roman"/>
          <w:bCs/>
          <w:lang w:eastAsia="ar-SA"/>
        </w:rPr>
        <w:t>nebyl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nepřihlíží,</w:t>
      </w:r>
    </w:p>
    <w:p w14:paraId="30DB2CA9" w14:textId="1FC98C3B" w:rsidR="007E79B8" w:rsidRPr="00C10300" w:rsidRDefault="007E79B8" w:rsidP="00C10300">
      <w:pPr>
        <w:pStyle w:val="Tloslovan"/>
        <w:numPr>
          <w:ilvl w:val="2"/>
          <w:numId w:val="5"/>
        </w:numPr>
        <w:tabs>
          <w:tab w:val="left" w:pos="567"/>
        </w:tabs>
        <w:spacing w:before="0" w:after="0"/>
        <w:rPr>
          <w:rFonts w:ascii="Times New Roman" w:eastAsia="Times New Roman" w:hAnsi="Times New Roman" w:cs="Times New Roman"/>
          <w:bCs/>
          <w:lang w:eastAsia="ar-SA"/>
        </w:rPr>
      </w:pPr>
      <w:r w:rsidRPr="00C10300">
        <w:rPr>
          <w:rFonts w:ascii="Times New Roman" w:eastAsia="Times New Roman" w:hAnsi="Times New Roman" w:cs="Times New Roman"/>
          <w:bCs/>
          <w:lang w:eastAsia="ar-SA"/>
        </w:rPr>
        <w:t>nemá v České republice nebo v zemi svého sídla v evidenci daní zachycen splatný daňový nedoplatek,</w:t>
      </w:r>
    </w:p>
    <w:p w14:paraId="634D148D" w14:textId="562D09C1" w:rsidR="007E79B8" w:rsidRPr="00C10300" w:rsidRDefault="007E79B8" w:rsidP="00C10300">
      <w:pPr>
        <w:pStyle w:val="Tloslovan"/>
        <w:numPr>
          <w:ilvl w:val="2"/>
          <w:numId w:val="5"/>
        </w:numPr>
        <w:tabs>
          <w:tab w:val="left" w:pos="567"/>
        </w:tabs>
        <w:spacing w:before="0" w:after="0"/>
        <w:rPr>
          <w:rFonts w:ascii="Times New Roman" w:eastAsia="Times New Roman" w:hAnsi="Times New Roman" w:cs="Times New Roman"/>
          <w:bCs/>
          <w:lang w:eastAsia="ar-SA"/>
        </w:rPr>
      </w:pPr>
      <w:r w:rsidRPr="00C10300">
        <w:rPr>
          <w:rFonts w:ascii="Times New Roman" w:eastAsia="Times New Roman" w:hAnsi="Times New Roman" w:cs="Times New Roman"/>
          <w:bCs/>
          <w:lang w:eastAsia="ar-SA"/>
        </w:rPr>
        <w:t>nemá v České republice nebo v zemi svého sídla splatný nedoplatek na pojistném nebo na penále na veřejné zdravotní pojištění,</w:t>
      </w:r>
    </w:p>
    <w:p w14:paraId="1F1A582A" w14:textId="029F3A33" w:rsidR="007E79B8" w:rsidRPr="00C10300" w:rsidRDefault="007E79B8" w:rsidP="00C10300">
      <w:pPr>
        <w:pStyle w:val="Tloslovan"/>
        <w:numPr>
          <w:ilvl w:val="2"/>
          <w:numId w:val="5"/>
        </w:numPr>
        <w:tabs>
          <w:tab w:val="left" w:pos="567"/>
        </w:tabs>
        <w:spacing w:before="0" w:after="0"/>
        <w:rPr>
          <w:rFonts w:ascii="Times New Roman" w:eastAsia="Times New Roman" w:hAnsi="Times New Roman" w:cs="Times New Roman"/>
          <w:bCs/>
          <w:lang w:eastAsia="ar-SA"/>
        </w:rPr>
      </w:pPr>
      <w:r w:rsidRPr="00C10300">
        <w:rPr>
          <w:rFonts w:ascii="Times New Roman" w:eastAsia="Times New Roman" w:hAnsi="Times New Roman" w:cs="Times New Roman"/>
          <w:bCs/>
          <w:lang w:eastAsia="ar-SA"/>
        </w:rPr>
        <w:t>nemá v České republice nebo v zemi svého sídla splatný nedoplatek na pojistném nebo na penále na sociální zabezpečení a příspěvku na státní politiku zaměstnanosti,</w:t>
      </w:r>
    </w:p>
    <w:p w14:paraId="50B50F29" w14:textId="63AFEBCD" w:rsidR="007E79B8" w:rsidRPr="00C10300" w:rsidRDefault="007E79B8" w:rsidP="00C10300">
      <w:pPr>
        <w:pStyle w:val="Tloslovan"/>
        <w:numPr>
          <w:ilvl w:val="2"/>
          <w:numId w:val="5"/>
        </w:numPr>
        <w:tabs>
          <w:tab w:val="left" w:pos="567"/>
        </w:tabs>
        <w:spacing w:before="0" w:after="0"/>
        <w:rPr>
          <w:rFonts w:ascii="Times New Roman" w:eastAsia="Times New Roman" w:hAnsi="Times New Roman" w:cs="Times New Roman"/>
          <w:bCs/>
          <w:lang w:eastAsia="ar-SA"/>
        </w:rPr>
      </w:pPr>
      <w:r w:rsidRPr="00C10300">
        <w:rPr>
          <w:rFonts w:ascii="Times New Roman" w:eastAsia="Times New Roman" w:hAnsi="Times New Roman" w:cs="Times New Roman"/>
          <w:bCs/>
          <w:lang w:eastAsia="ar-SA"/>
        </w:rPr>
        <w:t>není v likvidaci nebo proti němu bylo vydáno rozhodnutí o úpadku, nebyla vůči němu byla nařízena nucená správa podle jiného právního předpisu nebo není v obdobné situaci podle právního řádu země sídla.</w:t>
      </w:r>
    </w:p>
    <w:p w14:paraId="15B0B126" w14:textId="63F01B28" w:rsidR="00931F1E" w:rsidRPr="00C10300" w:rsidRDefault="00931F1E" w:rsidP="00931F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jc w:val="both"/>
        <w:rPr>
          <w:i/>
          <w:sz w:val="22"/>
          <w:szCs w:val="22"/>
        </w:rPr>
      </w:pPr>
      <w:r w:rsidRPr="00C10300">
        <w:rPr>
          <w:i/>
          <w:sz w:val="22"/>
          <w:szCs w:val="22"/>
        </w:rPr>
        <w:t xml:space="preserve">Je-li dodavatelem právnická osoba, musí podmínku podle </w:t>
      </w:r>
      <w:r w:rsidR="00FF59A9" w:rsidRPr="00C10300">
        <w:rPr>
          <w:i/>
          <w:sz w:val="22"/>
          <w:szCs w:val="22"/>
        </w:rPr>
        <w:t xml:space="preserve">čl. </w:t>
      </w:r>
      <w:proofErr w:type="gramStart"/>
      <w:r w:rsidR="00FF59A9" w:rsidRPr="00C10300">
        <w:rPr>
          <w:i/>
          <w:sz w:val="22"/>
          <w:szCs w:val="22"/>
        </w:rPr>
        <w:t>5a</w:t>
      </w:r>
      <w:proofErr w:type="gramEnd"/>
      <w:r w:rsidR="00FF59A9" w:rsidRPr="00C10300">
        <w:rPr>
          <w:i/>
          <w:sz w:val="22"/>
          <w:szCs w:val="22"/>
        </w:rPr>
        <w:t xml:space="preserve"> zadávací dokumentace</w:t>
      </w:r>
      <w:r w:rsidRPr="00C10300">
        <w:rPr>
          <w:i/>
          <w:sz w:val="22"/>
          <w:szCs w:val="22"/>
        </w:rPr>
        <w:t>. splňovat tato právnická osoba a zároveň každý člen statutárního orgánu. Je-li členem statutárního orgánu dodavatele právnická osoba, musí</w:t>
      </w:r>
      <w:r w:rsidR="004D0EE1" w:rsidRPr="00C10300">
        <w:rPr>
          <w:i/>
          <w:sz w:val="22"/>
          <w:szCs w:val="22"/>
        </w:rPr>
        <w:t xml:space="preserve"> tuto</w:t>
      </w:r>
      <w:r w:rsidRPr="00C10300">
        <w:rPr>
          <w:i/>
          <w:sz w:val="22"/>
          <w:szCs w:val="22"/>
        </w:rPr>
        <w:t xml:space="preserve"> podmínku splňovat</w:t>
      </w:r>
    </w:p>
    <w:p w14:paraId="3688C83C" w14:textId="77777777" w:rsidR="00931F1E" w:rsidRPr="00C10300" w:rsidRDefault="00931F1E" w:rsidP="00931F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jc w:val="both"/>
        <w:rPr>
          <w:i/>
          <w:sz w:val="22"/>
          <w:szCs w:val="22"/>
        </w:rPr>
      </w:pPr>
      <w:r w:rsidRPr="00C10300">
        <w:rPr>
          <w:i/>
          <w:sz w:val="22"/>
          <w:szCs w:val="22"/>
        </w:rPr>
        <w:t>(a)</w:t>
      </w:r>
      <w:r w:rsidRPr="00C10300">
        <w:rPr>
          <w:i/>
          <w:sz w:val="22"/>
          <w:szCs w:val="22"/>
        </w:rPr>
        <w:tab/>
        <w:t>tato prá</w:t>
      </w:r>
      <w:r w:rsidR="0097326B" w:rsidRPr="00C10300">
        <w:rPr>
          <w:i/>
          <w:sz w:val="22"/>
          <w:szCs w:val="22"/>
        </w:rPr>
        <w:t>vnická osoba,</w:t>
      </w:r>
    </w:p>
    <w:p w14:paraId="38767FF0" w14:textId="77777777" w:rsidR="00931F1E" w:rsidRPr="00C10300" w:rsidRDefault="00931F1E" w:rsidP="00931F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jc w:val="both"/>
        <w:rPr>
          <w:i/>
          <w:sz w:val="22"/>
          <w:szCs w:val="22"/>
        </w:rPr>
      </w:pPr>
      <w:r w:rsidRPr="00C10300">
        <w:rPr>
          <w:i/>
          <w:sz w:val="22"/>
          <w:szCs w:val="22"/>
        </w:rPr>
        <w:t>(b)</w:t>
      </w:r>
      <w:r w:rsidRPr="00C10300">
        <w:rPr>
          <w:i/>
          <w:sz w:val="22"/>
          <w:szCs w:val="22"/>
        </w:rPr>
        <w:tab/>
        <w:t>každý člen statutárního orgánu této právnické osoby a</w:t>
      </w:r>
    </w:p>
    <w:p w14:paraId="3516E15F" w14:textId="77777777" w:rsidR="00931F1E" w:rsidRPr="00C10300" w:rsidRDefault="00931F1E" w:rsidP="00F437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spacing w:after="240"/>
        <w:jc w:val="both"/>
        <w:rPr>
          <w:i/>
          <w:sz w:val="22"/>
          <w:szCs w:val="22"/>
        </w:rPr>
      </w:pPr>
      <w:r w:rsidRPr="00C10300">
        <w:rPr>
          <w:i/>
          <w:sz w:val="22"/>
          <w:szCs w:val="22"/>
        </w:rPr>
        <w:t>(c)</w:t>
      </w:r>
      <w:r w:rsidRPr="00C10300">
        <w:rPr>
          <w:i/>
          <w:sz w:val="22"/>
          <w:szCs w:val="22"/>
        </w:rPr>
        <w:tab/>
        <w:t>osoba zastupující tuto právnickou osobu v</w:t>
      </w:r>
      <w:r w:rsidR="0097326B" w:rsidRPr="00C10300">
        <w:rPr>
          <w:i/>
          <w:sz w:val="22"/>
          <w:szCs w:val="22"/>
        </w:rPr>
        <w:t xml:space="preserve"> statutárním orgánu dodavatele.</w:t>
      </w:r>
    </w:p>
    <w:p w14:paraId="49D0C26B" w14:textId="77777777" w:rsidR="00931F1E" w:rsidRPr="00C10300" w:rsidRDefault="00931F1E" w:rsidP="00931F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jc w:val="both"/>
        <w:rPr>
          <w:i/>
          <w:sz w:val="22"/>
          <w:szCs w:val="22"/>
        </w:rPr>
      </w:pPr>
      <w:r w:rsidRPr="00C10300">
        <w:rPr>
          <w:i/>
          <w:sz w:val="22"/>
          <w:szCs w:val="22"/>
        </w:rPr>
        <w:t>Účastní-li se z</w:t>
      </w:r>
      <w:r w:rsidR="0097326B" w:rsidRPr="00C10300">
        <w:rPr>
          <w:i/>
          <w:sz w:val="22"/>
          <w:szCs w:val="22"/>
        </w:rPr>
        <w:t>adávacího řízení pobočka závodu</w:t>
      </w:r>
    </w:p>
    <w:p w14:paraId="68BF5298" w14:textId="77777777" w:rsidR="00931F1E" w:rsidRPr="00C10300" w:rsidRDefault="00931F1E" w:rsidP="00931F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jc w:val="both"/>
        <w:rPr>
          <w:i/>
          <w:sz w:val="22"/>
          <w:szCs w:val="22"/>
        </w:rPr>
      </w:pPr>
      <w:r w:rsidRPr="00C10300">
        <w:rPr>
          <w:i/>
          <w:sz w:val="22"/>
          <w:szCs w:val="22"/>
        </w:rPr>
        <w:t>(a)</w:t>
      </w:r>
      <w:r w:rsidRPr="00C10300">
        <w:rPr>
          <w:i/>
          <w:sz w:val="22"/>
          <w:szCs w:val="22"/>
        </w:rPr>
        <w:tab/>
        <w:t>zahraniční právnické osoby, musí podmínku podle písm. a. splňovat tato právnická osoba a vedoucí pobočky závodu,</w:t>
      </w:r>
    </w:p>
    <w:p w14:paraId="0ED07540" w14:textId="77777777" w:rsidR="00931F1E" w:rsidRPr="00C10300" w:rsidRDefault="00931F1E" w:rsidP="00F437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spacing w:after="240"/>
        <w:jc w:val="both"/>
        <w:rPr>
          <w:i/>
          <w:sz w:val="22"/>
          <w:szCs w:val="22"/>
        </w:rPr>
      </w:pPr>
      <w:r w:rsidRPr="00C10300">
        <w:rPr>
          <w:i/>
          <w:sz w:val="22"/>
          <w:szCs w:val="22"/>
        </w:rPr>
        <w:t>(b)</w:t>
      </w:r>
      <w:r w:rsidRPr="00C10300">
        <w:rPr>
          <w:i/>
          <w:sz w:val="22"/>
          <w:szCs w:val="22"/>
        </w:rPr>
        <w:tab/>
        <w:t>české právnické osoby, musí podmínku podle písm. a. splňovat osoby uvedené v předchozím odstavci a vedoucí pobočky závodu.</w:t>
      </w:r>
    </w:p>
    <w:p w14:paraId="3F03D3C2" w14:textId="77777777" w:rsidR="00C10300" w:rsidRDefault="00C10300">
      <w:pPr>
        <w:suppressAutoHyphens w:val="0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14:paraId="1587B464" w14:textId="1F70A201" w:rsidR="007E79B8" w:rsidRPr="00C10300" w:rsidRDefault="007E79B8" w:rsidP="007E79B8">
      <w:pPr>
        <w:rPr>
          <w:b/>
          <w:sz w:val="22"/>
          <w:szCs w:val="22"/>
        </w:rPr>
      </w:pPr>
      <w:r w:rsidRPr="00C10300">
        <w:rPr>
          <w:b/>
          <w:sz w:val="22"/>
          <w:szCs w:val="22"/>
        </w:rPr>
        <w:lastRenderedPageBreak/>
        <w:t>O profesní způsobilosti:</w:t>
      </w:r>
    </w:p>
    <w:p w14:paraId="12201E26" w14:textId="661DBD7A" w:rsidR="007E79B8" w:rsidRPr="00C10300" w:rsidRDefault="007E79B8" w:rsidP="00C10300">
      <w:pPr>
        <w:pStyle w:val="Tloslovan"/>
        <w:numPr>
          <w:ilvl w:val="1"/>
          <w:numId w:val="5"/>
        </w:numPr>
        <w:tabs>
          <w:tab w:val="left" w:pos="567"/>
        </w:tabs>
        <w:spacing w:before="0" w:after="60" w:line="240" w:lineRule="auto"/>
        <w:ind w:left="567" w:hanging="567"/>
        <w:rPr>
          <w:lang w:eastAsia="cs-CZ"/>
        </w:rPr>
      </w:pPr>
      <w:r w:rsidRPr="00C10300">
        <w:rPr>
          <w:rFonts w:ascii="Times New Roman" w:hAnsi="Times New Roman" w:cs="Times New Roman"/>
          <w:lang w:eastAsia="cs-CZ"/>
        </w:rPr>
        <w:t>Účastník čestně prohlašuje, že jako uchazeč o veřejnou zakázku</w:t>
      </w:r>
    </w:p>
    <w:p w14:paraId="753145A8" w14:textId="77777777" w:rsidR="007E79B8" w:rsidRPr="00C10300" w:rsidRDefault="007E79B8" w:rsidP="007E79B8">
      <w:pPr>
        <w:rPr>
          <w:i/>
          <w:sz w:val="22"/>
          <w:szCs w:val="22"/>
        </w:rPr>
      </w:pPr>
      <w:r w:rsidRPr="00C10300">
        <w:rPr>
          <w:i/>
          <w:sz w:val="22"/>
          <w:szCs w:val="22"/>
        </w:rPr>
        <w:t>jde-li o právnickou osobu nebo osobu zapsanou v Obchodním rejstříku:</w:t>
      </w:r>
    </w:p>
    <w:p w14:paraId="7E4A4486" w14:textId="1A7C584D" w:rsidR="007E79B8" w:rsidRPr="00C10300" w:rsidRDefault="007E79B8" w:rsidP="007E79B8">
      <w:pPr>
        <w:numPr>
          <w:ilvl w:val="5"/>
          <w:numId w:val="14"/>
        </w:numPr>
        <w:rPr>
          <w:sz w:val="22"/>
          <w:szCs w:val="22"/>
        </w:rPr>
      </w:pPr>
      <w:r w:rsidRPr="00C10300">
        <w:rPr>
          <w:sz w:val="22"/>
          <w:szCs w:val="22"/>
        </w:rPr>
        <w:t xml:space="preserve">je zapsán v Obchodním rejstříku; </w:t>
      </w:r>
    </w:p>
    <w:p w14:paraId="0233CAAF" w14:textId="77777777" w:rsidR="007E79B8" w:rsidRPr="00C10300" w:rsidRDefault="007E79B8" w:rsidP="007E79B8">
      <w:pPr>
        <w:rPr>
          <w:i/>
          <w:sz w:val="22"/>
          <w:szCs w:val="22"/>
        </w:rPr>
      </w:pPr>
      <w:r w:rsidRPr="00C10300">
        <w:rPr>
          <w:i/>
          <w:sz w:val="22"/>
          <w:szCs w:val="22"/>
        </w:rPr>
        <w:t>jde-li o uchazeče bez povinnosti být zapsán v Obchodním rejstříku:</w:t>
      </w:r>
    </w:p>
    <w:p w14:paraId="17F354BF" w14:textId="70B8C8BA" w:rsidR="007E79B8" w:rsidRPr="00C10300" w:rsidRDefault="007E79B8" w:rsidP="007E79B8">
      <w:pPr>
        <w:numPr>
          <w:ilvl w:val="5"/>
          <w:numId w:val="14"/>
        </w:numPr>
        <w:rPr>
          <w:sz w:val="22"/>
          <w:szCs w:val="22"/>
        </w:rPr>
      </w:pPr>
      <w:r w:rsidRPr="00C10300">
        <w:rPr>
          <w:sz w:val="22"/>
          <w:szCs w:val="22"/>
        </w:rPr>
        <w:t>nemá povinnost být zapsán v Obchodním rejstříku;</w:t>
      </w:r>
    </w:p>
    <w:p w14:paraId="6D06ED91" w14:textId="77777777" w:rsidR="007E79B8" w:rsidRPr="00C10300" w:rsidRDefault="007E79B8" w:rsidP="007E79B8">
      <w:pPr>
        <w:rPr>
          <w:i/>
          <w:sz w:val="22"/>
          <w:szCs w:val="22"/>
        </w:rPr>
      </w:pPr>
      <w:r w:rsidRPr="00C10300">
        <w:rPr>
          <w:i/>
          <w:sz w:val="22"/>
          <w:szCs w:val="22"/>
        </w:rPr>
        <w:t>ve všech případech:</w:t>
      </w:r>
    </w:p>
    <w:p w14:paraId="3DD4BDC6" w14:textId="74D901CD" w:rsidR="007E79B8" w:rsidRPr="00C10300" w:rsidRDefault="007E79B8" w:rsidP="007E79B8">
      <w:pPr>
        <w:numPr>
          <w:ilvl w:val="5"/>
          <w:numId w:val="15"/>
        </w:numPr>
        <w:rPr>
          <w:sz w:val="22"/>
          <w:szCs w:val="22"/>
        </w:rPr>
      </w:pPr>
      <w:r w:rsidRPr="00C10300">
        <w:rPr>
          <w:sz w:val="22"/>
          <w:szCs w:val="22"/>
        </w:rPr>
        <w:t xml:space="preserve">disponuje oprávněním k podnikání podle zvláštních právních předpisů v rozsahu odpovídajícím předmětu veřejné zakázky, </w:t>
      </w:r>
      <w:r w:rsidR="00C10300">
        <w:rPr>
          <w:sz w:val="22"/>
          <w:szCs w:val="22"/>
        </w:rPr>
        <w:t>dle zadávací dokumentace,</w:t>
      </w:r>
    </w:p>
    <w:p w14:paraId="25813690" w14:textId="29B10898" w:rsidR="007E79B8" w:rsidRPr="00C10300" w:rsidRDefault="007E79B8" w:rsidP="007E79B8">
      <w:pPr>
        <w:numPr>
          <w:ilvl w:val="5"/>
          <w:numId w:val="15"/>
        </w:numPr>
        <w:rPr>
          <w:sz w:val="22"/>
          <w:szCs w:val="22"/>
        </w:rPr>
      </w:pPr>
      <w:r w:rsidRPr="00C10300">
        <w:rPr>
          <w:sz w:val="22"/>
          <w:szCs w:val="22"/>
        </w:rPr>
        <w:t>disponuje dokladem osvědčující odbornou způsobilost dodavatele pro tuto činnost</w:t>
      </w:r>
      <w:r w:rsidR="00C10300">
        <w:rPr>
          <w:sz w:val="22"/>
          <w:szCs w:val="22"/>
        </w:rPr>
        <w:t>, dle požadavku zadávací dokumentace.</w:t>
      </w:r>
    </w:p>
    <w:p w14:paraId="1D75064F" w14:textId="77777777" w:rsidR="007E79B8" w:rsidRPr="00C10300" w:rsidRDefault="007E79B8" w:rsidP="00B571F6">
      <w:pPr>
        <w:rPr>
          <w:sz w:val="22"/>
          <w:szCs w:val="22"/>
        </w:rPr>
      </w:pPr>
    </w:p>
    <w:p w14:paraId="6E2EDE88" w14:textId="20B393F1" w:rsidR="00E06315" w:rsidRPr="00C10300" w:rsidRDefault="001C022E" w:rsidP="00B571F6">
      <w:pPr>
        <w:rPr>
          <w:b/>
          <w:sz w:val="22"/>
          <w:szCs w:val="22"/>
        </w:rPr>
      </w:pPr>
      <w:r w:rsidRPr="00C10300">
        <w:rPr>
          <w:b/>
          <w:sz w:val="22"/>
          <w:szCs w:val="22"/>
        </w:rPr>
        <w:t>Vzor seznamu provedených stavebních prací</w:t>
      </w:r>
      <w:r w:rsidR="00A002E6" w:rsidRPr="00C10300">
        <w:rPr>
          <w:b/>
          <w:sz w:val="22"/>
          <w:szCs w:val="22"/>
        </w:rPr>
        <w:t xml:space="preserve"> ve vztahu k čestnému prohlášení naplnění po</w:t>
      </w:r>
      <w:r w:rsidR="00C10300" w:rsidRPr="00C10300">
        <w:rPr>
          <w:b/>
          <w:sz w:val="22"/>
          <w:szCs w:val="22"/>
        </w:rPr>
        <w:t>ž</w:t>
      </w:r>
      <w:r w:rsidR="00A002E6" w:rsidRPr="00C10300">
        <w:rPr>
          <w:b/>
          <w:sz w:val="22"/>
          <w:szCs w:val="22"/>
        </w:rPr>
        <w:t xml:space="preserve">adavku na splnění technické </w:t>
      </w:r>
    </w:p>
    <w:p w14:paraId="25CAA68C" w14:textId="243F39FA" w:rsidR="001C022E" w:rsidRPr="00C10300" w:rsidRDefault="001C022E" w:rsidP="00C10300">
      <w:pPr>
        <w:pStyle w:val="Tloslovan"/>
        <w:numPr>
          <w:ilvl w:val="1"/>
          <w:numId w:val="5"/>
        </w:numPr>
        <w:tabs>
          <w:tab w:val="left" w:pos="567"/>
        </w:tabs>
        <w:spacing w:before="0" w:after="60" w:line="240" w:lineRule="auto"/>
        <w:ind w:left="567" w:hanging="567"/>
        <w:rPr>
          <w:rFonts w:ascii="Times New Roman" w:hAnsi="Times New Roman" w:cs="Times New Roman"/>
          <w:lang w:eastAsia="cs-CZ"/>
        </w:rPr>
      </w:pPr>
      <w:r w:rsidRPr="00C10300">
        <w:rPr>
          <w:rFonts w:ascii="Times New Roman" w:hAnsi="Times New Roman" w:cs="Times New Roman"/>
          <w:lang w:eastAsia="cs-CZ"/>
        </w:rPr>
        <w:t>Účastník čestně prohlašuje, že splňuje technickou kvalifikaci požadovanou zadavatelem pro plnění veřejné zakázky, která je uvedena v zadávací dokumentaci na veřejnou zakázku, tj. že poskytl požadované stavební práce, a to v následujícím rozsahu: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5386"/>
      </w:tblGrid>
      <w:tr w:rsidR="00210485" w:rsidRPr="00C10300" w14:paraId="6E4711EB" w14:textId="77777777" w:rsidTr="005B5878">
        <w:trPr>
          <w:trHeight w:val="499"/>
        </w:trPr>
        <w:tc>
          <w:tcPr>
            <w:tcW w:w="3794" w:type="dxa"/>
            <w:shd w:val="clear" w:color="auto" w:fill="auto"/>
            <w:vAlign w:val="center"/>
          </w:tcPr>
          <w:p w14:paraId="6A6408FF" w14:textId="77777777" w:rsidR="00210485" w:rsidRPr="00C10300" w:rsidRDefault="00210485" w:rsidP="00210485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Cs w:val="22"/>
              </w:rPr>
            </w:pPr>
            <w:r w:rsidRPr="00C10300">
              <w:rPr>
                <w:rFonts w:ascii="Times New Roman" w:hAnsi="Times New Roman"/>
                <w:szCs w:val="22"/>
              </w:rPr>
              <w:t>Název zakázky</w:t>
            </w:r>
            <w:r w:rsidR="005B5878" w:rsidRPr="00C10300">
              <w:rPr>
                <w:rFonts w:ascii="Times New Roman" w:hAnsi="Times New Roman"/>
                <w:szCs w:val="22"/>
              </w:rPr>
              <w:t xml:space="preserve"> 1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1ABA0B10" w14:textId="77777777" w:rsidR="00210485" w:rsidRPr="00C10300" w:rsidRDefault="00210485" w:rsidP="00210485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210485" w:rsidRPr="00C10300" w14:paraId="6D34C3AE" w14:textId="77777777" w:rsidTr="005B5878">
        <w:trPr>
          <w:trHeight w:val="421"/>
        </w:trPr>
        <w:tc>
          <w:tcPr>
            <w:tcW w:w="3794" w:type="dxa"/>
            <w:shd w:val="clear" w:color="auto" w:fill="auto"/>
            <w:vAlign w:val="center"/>
          </w:tcPr>
          <w:p w14:paraId="37874B8C" w14:textId="77777777" w:rsidR="00210485" w:rsidRPr="00C10300" w:rsidRDefault="0097326B" w:rsidP="005B5878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Cs w:val="22"/>
              </w:rPr>
            </w:pPr>
            <w:r w:rsidRPr="00C10300">
              <w:rPr>
                <w:rFonts w:ascii="Times New Roman" w:hAnsi="Times New Roman"/>
                <w:szCs w:val="22"/>
              </w:rPr>
              <w:t>Předmět zakázky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5C6A1858" w14:textId="77777777" w:rsidR="00210485" w:rsidRPr="00C10300" w:rsidRDefault="00210485" w:rsidP="00210485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210485" w:rsidRPr="00C10300" w14:paraId="73B27195" w14:textId="77777777" w:rsidTr="005B5878">
        <w:trPr>
          <w:trHeight w:val="363"/>
        </w:trPr>
        <w:tc>
          <w:tcPr>
            <w:tcW w:w="3794" w:type="dxa"/>
            <w:shd w:val="clear" w:color="auto" w:fill="auto"/>
            <w:vAlign w:val="center"/>
          </w:tcPr>
          <w:p w14:paraId="1C43D0A4" w14:textId="77777777" w:rsidR="00210485" w:rsidRPr="00C10300" w:rsidRDefault="00210485" w:rsidP="00B66A16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Cs w:val="22"/>
              </w:rPr>
            </w:pPr>
            <w:r w:rsidRPr="00C10300">
              <w:rPr>
                <w:rFonts w:ascii="Times New Roman" w:hAnsi="Times New Roman"/>
                <w:szCs w:val="22"/>
              </w:rPr>
              <w:t xml:space="preserve">Cena zakázky </w:t>
            </w:r>
            <w:r w:rsidR="00B66A16" w:rsidRPr="00C10300">
              <w:rPr>
                <w:rFonts w:ascii="Times New Roman" w:hAnsi="Times New Roman"/>
                <w:szCs w:val="22"/>
              </w:rPr>
              <w:t>bez</w:t>
            </w:r>
            <w:r w:rsidRPr="00C10300">
              <w:rPr>
                <w:rFonts w:ascii="Times New Roman" w:hAnsi="Times New Roman"/>
                <w:szCs w:val="22"/>
              </w:rPr>
              <w:t xml:space="preserve"> DPH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70A7E2BD" w14:textId="77777777" w:rsidR="00210485" w:rsidRPr="00C10300" w:rsidRDefault="00210485" w:rsidP="00210485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210485" w:rsidRPr="00C10300" w14:paraId="40347458" w14:textId="77777777" w:rsidTr="005B5878">
        <w:trPr>
          <w:trHeight w:val="566"/>
        </w:trPr>
        <w:tc>
          <w:tcPr>
            <w:tcW w:w="3794" w:type="dxa"/>
            <w:shd w:val="clear" w:color="auto" w:fill="auto"/>
            <w:vAlign w:val="center"/>
          </w:tcPr>
          <w:p w14:paraId="1FBC43F6" w14:textId="77777777" w:rsidR="00210485" w:rsidRPr="00C10300" w:rsidRDefault="00210485" w:rsidP="0083187F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Cs w:val="22"/>
              </w:rPr>
            </w:pPr>
            <w:r w:rsidRPr="00C10300">
              <w:rPr>
                <w:rFonts w:ascii="Times New Roman" w:hAnsi="Times New Roman"/>
                <w:szCs w:val="22"/>
              </w:rPr>
              <w:t>Termín plnění zakázky (měsíc a rok zahájení a dokončení)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1487FE53" w14:textId="77777777" w:rsidR="00210485" w:rsidRPr="00C10300" w:rsidRDefault="00210485" w:rsidP="00210485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210485" w:rsidRPr="00C10300" w14:paraId="7D0CE0BD" w14:textId="77777777" w:rsidTr="005B5878">
        <w:trPr>
          <w:trHeight w:val="490"/>
        </w:trPr>
        <w:tc>
          <w:tcPr>
            <w:tcW w:w="3794" w:type="dxa"/>
            <w:shd w:val="clear" w:color="auto" w:fill="auto"/>
            <w:vAlign w:val="center"/>
          </w:tcPr>
          <w:p w14:paraId="376024AB" w14:textId="77777777" w:rsidR="00210485" w:rsidRPr="00C10300" w:rsidRDefault="00210485" w:rsidP="005B5878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Cs w:val="22"/>
              </w:rPr>
            </w:pPr>
            <w:r w:rsidRPr="00C10300">
              <w:rPr>
                <w:rFonts w:ascii="Times New Roman" w:hAnsi="Times New Roman"/>
                <w:szCs w:val="22"/>
              </w:rPr>
              <w:t>Místo plnění zakázky (obec, katastr)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7E6B7FA5" w14:textId="77777777" w:rsidR="00210485" w:rsidRPr="00C10300" w:rsidRDefault="00210485" w:rsidP="00210485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210485" w:rsidRPr="00C10300" w14:paraId="6249C8E4" w14:textId="77777777" w:rsidTr="005B5878">
        <w:trPr>
          <w:trHeight w:val="556"/>
        </w:trPr>
        <w:tc>
          <w:tcPr>
            <w:tcW w:w="3794" w:type="dxa"/>
            <w:shd w:val="clear" w:color="auto" w:fill="auto"/>
            <w:vAlign w:val="center"/>
          </w:tcPr>
          <w:p w14:paraId="72169FFA" w14:textId="77777777" w:rsidR="00210485" w:rsidRPr="00C10300" w:rsidRDefault="00210485" w:rsidP="00210485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Cs w:val="22"/>
              </w:rPr>
            </w:pPr>
            <w:r w:rsidRPr="00C10300">
              <w:rPr>
                <w:rFonts w:ascii="Times New Roman" w:hAnsi="Times New Roman"/>
                <w:szCs w:val="22"/>
              </w:rPr>
              <w:t>Identifikační údaje zadavatele, IČO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69043A9F" w14:textId="77777777" w:rsidR="00210485" w:rsidRPr="00C10300" w:rsidRDefault="00210485" w:rsidP="00210485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210485" w:rsidRPr="00C10300" w14:paraId="1C3322C1" w14:textId="77777777" w:rsidTr="005B5878">
        <w:trPr>
          <w:trHeight w:val="421"/>
        </w:trPr>
        <w:tc>
          <w:tcPr>
            <w:tcW w:w="3794" w:type="dxa"/>
            <w:shd w:val="clear" w:color="auto" w:fill="auto"/>
            <w:vAlign w:val="center"/>
          </w:tcPr>
          <w:p w14:paraId="43ACB895" w14:textId="77777777" w:rsidR="00210485" w:rsidRPr="00C10300" w:rsidRDefault="00210485" w:rsidP="00210485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Cs w:val="22"/>
              </w:rPr>
            </w:pPr>
            <w:r w:rsidRPr="00C10300">
              <w:rPr>
                <w:rFonts w:ascii="Times New Roman" w:hAnsi="Times New Roman"/>
                <w:szCs w:val="22"/>
              </w:rPr>
              <w:t>Telefonický kontakt zadavatele, kontaktní osoba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5431F93B" w14:textId="77777777" w:rsidR="00210485" w:rsidRPr="00C10300" w:rsidRDefault="00210485" w:rsidP="00210485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Cs w:val="22"/>
              </w:rPr>
            </w:pPr>
          </w:p>
        </w:tc>
      </w:tr>
    </w:tbl>
    <w:p w14:paraId="70C9032D" w14:textId="77777777" w:rsidR="00A96BFB" w:rsidRPr="00C10300" w:rsidRDefault="00A96BFB" w:rsidP="00C547FA">
      <w:pPr>
        <w:rPr>
          <w:sz w:val="22"/>
          <w:szCs w:val="22"/>
        </w:rPr>
      </w:pPr>
    </w:p>
    <w:p w14:paraId="6319888A" w14:textId="77777777" w:rsidR="001C022E" w:rsidRPr="00C10300" w:rsidRDefault="001C022E" w:rsidP="006959B5">
      <w:pPr>
        <w:pStyle w:val="Odstavecseseznamem"/>
        <w:tabs>
          <w:tab w:val="left" w:pos="1560"/>
        </w:tabs>
        <w:overflowPunct w:val="0"/>
        <w:autoSpaceDE w:val="0"/>
        <w:autoSpaceDN w:val="0"/>
        <w:adjustRightInd w:val="0"/>
        <w:spacing w:before="240" w:after="240"/>
        <w:ind w:left="0" w:right="-143"/>
        <w:jc w:val="both"/>
        <w:textAlignment w:val="baseline"/>
        <w:rPr>
          <w:rFonts w:eastAsia="Calibri"/>
          <w:sz w:val="22"/>
          <w:szCs w:val="22"/>
        </w:rPr>
      </w:pPr>
      <w:r w:rsidRPr="00C10300">
        <w:rPr>
          <w:sz w:val="22"/>
          <w:szCs w:val="22"/>
        </w:rPr>
        <w:t xml:space="preserve">Účastník čestně prohlašuje, že </w:t>
      </w:r>
      <w:r w:rsidRPr="00C10300">
        <w:rPr>
          <w:rFonts w:eastAsia="Calibri"/>
          <w:sz w:val="22"/>
          <w:szCs w:val="22"/>
        </w:rPr>
        <w:t xml:space="preserve">výše </w:t>
      </w:r>
      <w:bookmarkStart w:id="1" w:name="_Hlk39183420"/>
      <w:r w:rsidRPr="00C10300">
        <w:rPr>
          <w:rFonts w:eastAsia="Calibri"/>
          <w:sz w:val="22"/>
          <w:szCs w:val="22"/>
        </w:rPr>
        <w:t xml:space="preserve">uvedené </w:t>
      </w:r>
      <w:bookmarkEnd w:id="1"/>
      <w:r w:rsidRPr="00C10300">
        <w:rPr>
          <w:rFonts w:eastAsia="Calibri"/>
          <w:sz w:val="22"/>
          <w:szCs w:val="22"/>
        </w:rPr>
        <w:t xml:space="preserve">stavební práce </w:t>
      </w:r>
      <w:bookmarkStart w:id="2" w:name="_Hlk39183444"/>
      <w:r w:rsidRPr="00C10300">
        <w:rPr>
          <w:rFonts w:eastAsia="Calibri"/>
          <w:sz w:val="22"/>
          <w:szCs w:val="22"/>
        </w:rPr>
        <w:t>poskytl řádně, odborně a vča</w:t>
      </w:r>
      <w:bookmarkEnd w:id="2"/>
      <w:r w:rsidRPr="00C10300">
        <w:rPr>
          <w:rFonts w:eastAsia="Calibri"/>
          <w:sz w:val="22"/>
          <w:szCs w:val="22"/>
        </w:rPr>
        <w:t>s.</w:t>
      </w:r>
    </w:p>
    <w:p w14:paraId="47C8E71D" w14:textId="77777777" w:rsidR="00B571F6" w:rsidRPr="00C10300" w:rsidRDefault="00B571F6" w:rsidP="006959B5">
      <w:pPr>
        <w:spacing w:before="240"/>
        <w:rPr>
          <w:b/>
          <w:sz w:val="22"/>
          <w:szCs w:val="22"/>
        </w:rPr>
      </w:pPr>
      <w:r w:rsidRPr="00C10300">
        <w:rPr>
          <w:b/>
          <w:sz w:val="22"/>
          <w:szCs w:val="22"/>
        </w:rPr>
        <w:t>Poddodavatelé</w:t>
      </w:r>
    </w:p>
    <w:p w14:paraId="01571057" w14:textId="77777777" w:rsidR="00B571F6" w:rsidRPr="00C10300" w:rsidRDefault="00B571F6" w:rsidP="00C10300">
      <w:pPr>
        <w:pStyle w:val="Tloslovan"/>
        <w:numPr>
          <w:ilvl w:val="1"/>
          <w:numId w:val="3"/>
        </w:numPr>
        <w:tabs>
          <w:tab w:val="left" w:pos="567"/>
        </w:tabs>
        <w:spacing w:before="0" w:after="60" w:line="240" w:lineRule="auto"/>
        <w:ind w:left="567" w:hanging="567"/>
      </w:pPr>
      <w:r w:rsidRPr="00C10300">
        <w:rPr>
          <w:rFonts w:ascii="Times New Roman" w:hAnsi="Times New Roman" w:cs="Times New Roman"/>
        </w:rPr>
        <w:t>Účastník čestně prohlašuje, že na plnění veřejné zakázky se budou podílet následující poddodavatelé:</w:t>
      </w:r>
    </w:p>
    <w:p w14:paraId="5F58C4B6" w14:textId="77777777" w:rsidR="00713BA0" w:rsidRPr="00C10300" w:rsidRDefault="00713BA0" w:rsidP="00C10300">
      <w:pPr>
        <w:tabs>
          <w:tab w:val="left" w:pos="2790"/>
        </w:tabs>
        <w:spacing w:before="60" w:after="60"/>
        <w:ind w:left="312"/>
      </w:pPr>
      <w:r w:rsidRPr="00C10300">
        <w:rPr>
          <w:sz w:val="22"/>
          <w:szCs w:val="22"/>
        </w:rPr>
        <w:t>Předmět poddodávky č. 1</w:t>
      </w:r>
      <w:r w:rsidRPr="00C10300">
        <w:rPr>
          <w:sz w:val="22"/>
          <w:szCs w:val="22"/>
        </w:rPr>
        <w:tab/>
      </w:r>
    </w:p>
    <w:p w14:paraId="6B7F5B5F" w14:textId="77777777" w:rsidR="00713BA0" w:rsidRPr="00C10300" w:rsidRDefault="00713BA0" w:rsidP="00C10300">
      <w:pPr>
        <w:tabs>
          <w:tab w:val="left" w:pos="2790"/>
        </w:tabs>
        <w:spacing w:before="60" w:after="60"/>
        <w:ind w:left="312"/>
      </w:pPr>
      <w:r w:rsidRPr="00C10300">
        <w:rPr>
          <w:sz w:val="22"/>
          <w:szCs w:val="22"/>
        </w:rPr>
        <w:t>Objem poddodávky v % (v Kč)</w:t>
      </w:r>
      <w:r w:rsidRPr="00C10300">
        <w:rPr>
          <w:sz w:val="22"/>
          <w:szCs w:val="22"/>
        </w:rPr>
        <w:tab/>
      </w:r>
    </w:p>
    <w:p w14:paraId="0FE142E0" w14:textId="77777777" w:rsidR="00713BA0" w:rsidRPr="00C10300" w:rsidRDefault="00713BA0" w:rsidP="00C10300">
      <w:pPr>
        <w:tabs>
          <w:tab w:val="left" w:pos="2790"/>
        </w:tabs>
        <w:spacing w:before="60" w:after="60"/>
        <w:ind w:left="312"/>
        <w:rPr>
          <w:b/>
          <w:bCs/>
        </w:rPr>
      </w:pPr>
      <w:r w:rsidRPr="00C10300">
        <w:rPr>
          <w:sz w:val="22"/>
          <w:szCs w:val="22"/>
        </w:rPr>
        <w:t>Název poddodavatele</w:t>
      </w:r>
      <w:r w:rsidRPr="00C10300">
        <w:rPr>
          <w:rStyle w:val="Siln"/>
          <w:rFonts w:ascii="Times New Roman" w:hAnsi="Times New Roman" w:cs="Times New Roman"/>
          <w:sz w:val="22"/>
          <w:szCs w:val="22"/>
        </w:rPr>
        <w:t>:</w:t>
      </w:r>
      <w:r w:rsidRPr="00C10300">
        <w:rPr>
          <w:rStyle w:val="Siln"/>
          <w:rFonts w:ascii="Times New Roman" w:hAnsi="Times New Roman" w:cs="Times New Roman"/>
          <w:b w:val="0"/>
          <w:bCs w:val="0"/>
          <w:sz w:val="22"/>
          <w:szCs w:val="22"/>
        </w:rPr>
        <w:tab/>
      </w:r>
    </w:p>
    <w:p w14:paraId="4FCF4C7D" w14:textId="77777777" w:rsidR="00713BA0" w:rsidRPr="00C10300" w:rsidRDefault="00713BA0" w:rsidP="00C10300">
      <w:pPr>
        <w:tabs>
          <w:tab w:val="left" w:pos="2790"/>
        </w:tabs>
        <w:spacing w:before="60" w:after="60"/>
        <w:ind w:left="312"/>
        <w:rPr>
          <w:sz w:val="22"/>
          <w:szCs w:val="22"/>
        </w:rPr>
      </w:pPr>
      <w:r w:rsidRPr="00C10300">
        <w:rPr>
          <w:sz w:val="22"/>
          <w:szCs w:val="22"/>
        </w:rPr>
        <w:t>Sídlo</w:t>
      </w:r>
      <w:r w:rsidRPr="00C10300">
        <w:rPr>
          <w:b/>
          <w:bCs/>
          <w:sz w:val="22"/>
          <w:szCs w:val="22"/>
        </w:rPr>
        <w:t xml:space="preserve"> </w:t>
      </w:r>
      <w:r w:rsidRPr="00C10300">
        <w:rPr>
          <w:sz w:val="22"/>
          <w:szCs w:val="22"/>
        </w:rPr>
        <w:t>poddodavatele:</w:t>
      </w:r>
      <w:r w:rsidRPr="00C10300">
        <w:rPr>
          <w:sz w:val="22"/>
          <w:szCs w:val="22"/>
        </w:rPr>
        <w:tab/>
      </w:r>
    </w:p>
    <w:p w14:paraId="5EB62B54" w14:textId="77777777" w:rsidR="00713BA0" w:rsidRPr="00C10300" w:rsidRDefault="00713BA0" w:rsidP="00C10300">
      <w:pPr>
        <w:tabs>
          <w:tab w:val="left" w:pos="2790"/>
        </w:tabs>
        <w:spacing w:before="60" w:after="60"/>
        <w:ind w:left="312"/>
        <w:rPr>
          <w:sz w:val="22"/>
          <w:szCs w:val="22"/>
        </w:rPr>
      </w:pPr>
      <w:r w:rsidRPr="00C10300">
        <w:rPr>
          <w:sz w:val="22"/>
          <w:szCs w:val="22"/>
        </w:rPr>
        <w:t>IČO poddodavatele:</w:t>
      </w:r>
      <w:r w:rsidRPr="00C10300">
        <w:rPr>
          <w:sz w:val="22"/>
          <w:szCs w:val="22"/>
        </w:rPr>
        <w:tab/>
      </w:r>
    </w:p>
    <w:p w14:paraId="0DA92024" w14:textId="77777777" w:rsidR="00713BA0" w:rsidRPr="00C10300" w:rsidRDefault="00713BA0" w:rsidP="00C10300">
      <w:pPr>
        <w:tabs>
          <w:tab w:val="left" w:pos="2790"/>
        </w:tabs>
        <w:spacing w:before="60" w:after="60"/>
        <w:ind w:left="312"/>
        <w:rPr>
          <w:sz w:val="22"/>
          <w:szCs w:val="22"/>
        </w:rPr>
      </w:pPr>
      <w:r w:rsidRPr="00C10300">
        <w:rPr>
          <w:sz w:val="22"/>
          <w:szCs w:val="22"/>
        </w:rPr>
        <w:t>Zastoupení poddodavatele:</w:t>
      </w:r>
      <w:r w:rsidRPr="00C10300">
        <w:rPr>
          <w:sz w:val="22"/>
          <w:szCs w:val="22"/>
        </w:rPr>
        <w:tab/>
      </w:r>
    </w:p>
    <w:p w14:paraId="2C42CAC3" w14:textId="77777777" w:rsidR="00713BA0" w:rsidRDefault="00713BA0" w:rsidP="00C10300">
      <w:pPr>
        <w:tabs>
          <w:tab w:val="left" w:pos="2790"/>
        </w:tabs>
        <w:spacing w:before="60" w:after="60"/>
        <w:ind w:left="312"/>
        <w:rPr>
          <w:sz w:val="22"/>
          <w:szCs w:val="22"/>
        </w:rPr>
      </w:pPr>
      <w:r w:rsidRPr="00C10300">
        <w:rPr>
          <w:sz w:val="22"/>
          <w:szCs w:val="22"/>
        </w:rPr>
        <w:t>Telefon poddodavatele:</w:t>
      </w:r>
      <w:r w:rsidRPr="00C10300">
        <w:rPr>
          <w:sz w:val="22"/>
          <w:szCs w:val="22"/>
        </w:rPr>
        <w:tab/>
      </w:r>
    </w:p>
    <w:p w14:paraId="7FE51639" w14:textId="77777777" w:rsidR="00713BA0" w:rsidRDefault="00713BA0" w:rsidP="00C10300">
      <w:pPr>
        <w:tabs>
          <w:tab w:val="left" w:pos="2790"/>
        </w:tabs>
        <w:spacing w:before="60" w:after="60"/>
        <w:ind w:left="312"/>
        <w:rPr>
          <w:sz w:val="22"/>
          <w:szCs w:val="22"/>
        </w:rPr>
      </w:pPr>
    </w:p>
    <w:p w14:paraId="1B0E1F39" w14:textId="77777777" w:rsidR="00713BA0" w:rsidRPr="00C10300" w:rsidRDefault="00713BA0" w:rsidP="00C10300">
      <w:pPr>
        <w:tabs>
          <w:tab w:val="left" w:pos="2790"/>
        </w:tabs>
        <w:spacing w:before="60" w:after="60"/>
        <w:ind w:left="312"/>
        <w:rPr>
          <w:sz w:val="22"/>
          <w:szCs w:val="22"/>
        </w:rPr>
      </w:pPr>
    </w:p>
    <w:p w14:paraId="196971D6" w14:textId="77777777" w:rsidR="00713BA0" w:rsidRPr="00C10300" w:rsidRDefault="00713BA0" w:rsidP="00663C08">
      <w:pPr>
        <w:tabs>
          <w:tab w:val="left" w:pos="3552"/>
        </w:tabs>
        <w:spacing w:before="60" w:after="60"/>
        <w:ind w:left="312"/>
        <w:rPr>
          <w:rStyle w:val="Styl1"/>
          <w:rFonts w:ascii="Times New Roman" w:hAnsi="Times New Roman"/>
          <w:b w:val="0"/>
          <w:bCs/>
          <w:szCs w:val="22"/>
        </w:rPr>
      </w:pPr>
      <w:r w:rsidRPr="00C10300">
        <w:rPr>
          <w:sz w:val="22"/>
          <w:szCs w:val="22"/>
        </w:rPr>
        <w:t>Předmět poddodávky č. 2</w:t>
      </w:r>
      <w:r w:rsidRPr="00C10300">
        <w:rPr>
          <w:sz w:val="22"/>
          <w:szCs w:val="22"/>
        </w:rPr>
        <w:tab/>
      </w:r>
    </w:p>
    <w:p w14:paraId="7D40CDCB" w14:textId="77777777" w:rsidR="00713BA0" w:rsidRPr="00C10300" w:rsidRDefault="00713BA0" w:rsidP="00663C08">
      <w:pPr>
        <w:tabs>
          <w:tab w:val="left" w:pos="3552"/>
        </w:tabs>
        <w:spacing w:before="60" w:after="60"/>
        <w:ind w:left="312"/>
        <w:rPr>
          <w:rStyle w:val="Styl1"/>
          <w:rFonts w:ascii="Times New Roman" w:hAnsi="Times New Roman"/>
          <w:b w:val="0"/>
          <w:bCs/>
          <w:szCs w:val="22"/>
        </w:rPr>
      </w:pPr>
      <w:r w:rsidRPr="00C10300">
        <w:rPr>
          <w:sz w:val="22"/>
          <w:szCs w:val="22"/>
        </w:rPr>
        <w:t>Objem poddodávky v % (v Kč)</w:t>
      </w:r>
      <w:r w:rsidRPr="00C10300">
        <w:rPr>
          <w:sz w:val="22"/>
          <w:szCs w:val="22"/>
        </w:rPr>
        <w:tab/>
      </w:r>
    </w:p>
    <w:p w14:paraId="3A23E7A6" w14:textId="77777777" w:rsidR="00713BA0" w:rsidRPr="00C10300" w:rsidRDefault="00713BA0" w:rsidP="00663C08">
      <w:pPr>
        <w:tabs>
          <w:tab w:val="left" w:pos="3552"/>
        </w:tabs>
        <w:spacing w:before="60" w:after="60"/>
        <w:ind w:left="312"/>
        <w:rPr>
          <w:rStyle w:val="Siln"/>
          <w:rFonts w:ascii="Times New Roman" w:hAnsi="Times New Roman" w:cs="Times New Roman"/>
          <w:sz w:val="22"/>
          <w:szCs w:val="22"/>
        </w:rPr>
      </w:pPr>
      <w:r w:rsidRPr="00C10300">
        <w:rPr>
          <w:sz w:val="22"/>
          <w:szCs w:val="22"/>
        </w:rPr>
        <w:t>Název poddodavatele</w:t>
      </w:r>
      <w:r w:rsidRPr="00C10300">
        <w:rPr>
          <w:rStyle w:val="Siln"/>
          <w:rFonts w:ascii="Times New Roman" w:hAnsi="Times New Roman" w:cs="Times New Roman"/>
          <w:sz w:val="22"/>
          <w:szCs w:val="22"/>
        </w:rPr>
        <w:t>:</w:t>
      </w:r>
      <w:r w:rsidRPr="00C10300">
        <w:rPr>
          <w:rStyle w:val="Siln"/>
          <w:rFonts w:ascii="Times New Roman" w:hAnsi="Times New Roman" w:cs="Times New Roman"/>
          <w:b w:val="0"/>
          <w:bCs w:val="0"/>
          <w:sz w:val="22"/>
          <w:szCs w:val="22"/>
        </w:rPr>
        <w:tab/>
      </w:r>
    </w:p>
    <w:p w14:paraId="0E7A8B5F" w14:textId="77777777" w:rsidR="00713BA0" w:rsidRPr="00C10300" w:rsidRDefault="00713BA0" w:rsidP="00663C08">
      <w:pPr>
        <w:tabs>
          <w:tab w:val="left" w:pos="3552"/>
        </w:tabs>
        <w:spacing w:before="60" w:after="60"/>
        <w:ind w:left="312"/>
        <w:rPr>
          <w:sz w:val="22"/>
          <w:szCs w:val="22"/>
        </w:rPr>
      </w:pPr>
      <w:r w:rsidRPr="00C10300">
        <w:rPr>
          <w:sz w:val="22"/>
          <w:szCs w:val="22"/>
        </w:rPr>
        <w:t>Sídlo</w:t>
      </w:r>
      <w:r w:rsidRPr="00C10300">
        <w:rPr>
          <w:b/>
          <w:bCs/>
          <w:sz w:val="22"/>
          <w:szCs w:val="22"/>
        </w:rPr>
        <w:t xml:space="preserve"> </w:t>
      </w:r>
      <w:r w:rsidRPr="00C10300">
        <w:rPr>
          <w:sz w:val="22"/>
          <w:szCs w:val="22"/>
        </w:rPr>
        <w:t>poddodavatele:</w:t>
      </w:r>
      <w:r w:rsidRPr="00C10300">
        <w:rPr>
          <w:sz w:val="22"/>
          <w:szCs w:val="22"/>
        </w:rPr>
        <w:tab/>
      </w:r>
    </w:p>
    <w:p w14:paraId="0E417A9B" w14:textId="77777777" w:rsidR="00713BA0" w:rsidRPr="00C10300" w:rsidRDefault="00713BA0" w:rsidP="00663C08">
      <w:pPr>
        <w:tabs>
          <w:tab w:val="left" w:pos="3552"/>
        </w:tabs>
        <w:spacing w:before="60" w:after="60"/>
        <w:ind w:left="312"/>
        <w:rPr>
          <w:sz w:val="22"/>
          <w:szCs w:val="22"/>
        </w:rPr>
      </w:pPr>
      <w:r w:rsidRPr="00C10300">
        <w:rPr>
          <w:sz w:val="22"/>
          <w:szCs w:val="22"/>
        </w:rPr>
        <w:t>IČO poddodavatele:</w:t>
      </w:r>
      <w:r w:rsidRPr="00C10300">
        <w:rPr>
          <w:sz w:val="22"/>
          <w:szCs w:val="22"/>
        </w:rPr>
        <w:tab/>
      </w:r>
    </w:p>
    <w:p w14:paraId="01093D8A" w14:textId="77777777" w:rsidR="00713BA0" w:rsidRPr="00C10300" w:rsidRDefault="00713BA0" w:rsidP="00663C08">
      <w:pPr>
        <w:tabs>
          <w:tab w:val="left" w:pos="3552"/>
        </w:tabs>
        <w:spacing w:before="60" w:after="60"/>
        <w:ind w:left="312"/>
        <w:rPr>
          <w:sz w:val="22"/>
          <w:szCs w:val="22"/>
        </w:rPr>
      </w:pPr>
      <w:r w:rsidRPr="00C10300">
        <w:rPr>
          <w:sz w:val="22"/>
          <w:szCs w:val="22"/>
        </w:rPr>
        <w:t>Zastoupení poddodavatele:</w:t>
      </w:r>
      <w:r w:rsidRPr="00C10300">
        <w:rPr>
          <w:sz w:val="22"/>
          <w:szCs w:val="22"/>
        </w:rPr>
        <w:tab/>
      </w:r>
    </w:p>
    <w:p w14:paraId="5A8A9792" w14:textId="77777777" w:rsidR="00713BA0" w:rsidRPr="00C10300" w:rsidRDefault="00713BA0" w:rsidP="00663C08">
      <w:pPr>
        <w:tabs>
          <w:tab w:val="left" w:pos="3552"/>
        </w:tabs>
        <w:spacing w:before="60" w:after="60"/>
        <w:ind w:left="312"/>
        <w:rPr>
          <w:sz w:val="22"/>
          <w:szCs w:val="22"/>
        </w:rPr>
      </w:pPr>
      <w:r w:rsidRPr="00C10300">
        <w:rPr>
          <w:sz w:val="22"/>
          <w:szCs w:val="22"/>
        </w:rPr>
        <w:lastRenderedPageBreak/>
        <w:t>Telefon poddodavatele:</w:t>
      </w:r>
      <w:r w:rsidRPr="00C10300">
        <w:rPr>
          <w:sz w:val="22"/>
          <w:szCs w:val="22"/>
        </w:rPr>
        <w:tab/>
      </w:r>
    </w:p>
    <w:p w14:paraId="011A067F" w14:textId="0B8BF439" w:rsidR="00B571F6" w:rsidRPr="00C10300" w:rsidRDefault="00B571F6" w:rsidP="006959B5">
      <w:pPr>
        <w:spacing w:before="240"/>
        <w:rPr>
          <w:b/>
          <w:sz w:val="22"/>
          <w:szCs w:val="22"/>
        </w:rPr>
      </w:pPr>
      <w:r w:rsidRPr="00C10300">
        <w:rPr>
          <w:b/>
          <w:sz w:val="22"/>
          <w:szCs w:val="22"/>
        </w:rPr>
        <w:t>Případně:</w:t>
      </w:r>
    </w:p>
    <w:p w14:paraId="5E77F4C6" w14:textId="77777777" w:rsidR="00B571F6" w:rsidRPr="00C10300" w:rsidRDefault="00B571F6" w:rsidP="00713BA0">
      <w:pPr>
        <w:jc w:val="both"/>
        <w:rPr>
          <w:sz w:val="22"/>
          <w:szCs w:val="22"/>
        </w:rPr>
      </w:pPr>
      <w:r w:rsidRPr="00C10300">
        <w:rPr>
          <w:sz w:val="22"/>
          <w:szCs w:val="22"/>
        </w:rPr>
        <w:t xml:space="preserve">Účastník čestně prohlašuje, </w:t>
      </w:r>
      <w:r w:rsidRPr="00C10300">
        <w:rPr>
          <w:rFonts w:eastAsia="Calibri"/>
          <w:sz w:val="22"/>
          <w:szCs w:val="22"/>
          <w:lang w:eastAsia="cs-CZ"/>
        </w:rPr>
        <w:t>že na plnění veřejné zakázky se nebudou podílet poddodavatelé, resp. mu nejsou známi</w:t>
      </w:r>
      <w:r w:rsidRPr="00C10300">
        <w:rPr>
          <w:sz w:val="22"/>
          <w:szCs w:val="22"/>
        </w:rPr>
        <w:t>.</w:t>
      </w:r>
      <w:r w:rsidR="003D5108" w:rsidRPr="00C10300">
        <w:rPr>
          <w:sz w:val="22"/>
          <w:szCs w:val="22"/>
        </w:rPr>
        <w:t xml:space="preserve"> – </w:t>
      </w:r>
      <w:r w:rsidR="003D5108" w:rsidRPr="00C10300">
        <w:rPr>
          <w:i/>
          <w:sz w:val="22"/>
          <w:szCs w:val="22"/>
        </w:rPr>
        <w:t>pokud neplatí škrtněte</w:t>
      </w:r>
    </w:p>
    <w:p w14:paraId="15928F52" w14:textId="77777777" w:rsidR="00D000EB" w:rsidRPr="00C10300" w:rsidRDefault="00D000EB" w:rsidP="00713BA0">
      <w:pPr>
        <w:spacing w:before="240"/>
        <w:jc w:val="both"/>
        <w:rPr>
          <w:sz w:val="22"/>
          <w:szCs w:val="22"/>
        </w:rPr>
      </w:pPr>
      <w:r w:rsidRPr="00C10300">
        <w:rPr>
          <w:b/>
          <w:sz w:val="22"/>
          <w:szCs w:val="22"/>
        </w:rPr>
        <w:t>Společensky odpovědné zadávání</w:t>
      </w:r>
    </w:p>
    <w:p w14:paraId="3290EE18" w14:textId="289FF2DB" w:rsidR="00D000EB" w:rsidRPr="00C10300" w:rsidRDefault="00D000EB" w:rsidP="00D000EB">
      <w:pPr>
        <w:jc w:val="both"/>
        <w:rPr>
          <w:sz w:val="22"/>
          <w:szCs w:val="22"/>
        </w:rPr>
      </w:pPr>
      <w:r w:rsidRPr="00C10300">
        <w:rPr>
          <w:sz w:val="22"/>
          <w:szCs w:val="22"/>
        </w:rPr>
        <w:t xml:space="preserve">Jako účastník výběrového řízení prohlašuje, že byl seznámen s tím, že zadavatel uplatňuje v rámci zadávání veřejných zakázek odpovědné zadávání, a čestně prohlašuje, že bude-li s ním uzavřena smlouva na veřejnou zakázku, zajistí po celou dobu plnění veřejné zakázky </w:t>
      </w:r>
    </w:p>
    <w:p w14:paraId="7D0AD61F" w14:textId="77777777" w:rsidR="00D000EB" w:rsidRPr="00C10300" w:rsidRDefault="00D000EB" w:rsidP="00D000EB">
      <w:pPr>
        <w:jc w:val="both"/>
        <w:rPr>
          <w:sz w:val="22"/>
          <w:szCs w:val="22"/>
        </w:rPr>
      </w:pPr>
      <w:r w:rsidRPr="00C10300">
        <w:rPr>
          <w:sz w:val="22"/>
          <w:szCs w:val="22"/>
        </w:rPr>
        <w:t>1) důstojné pracovní podmínky, plnění povinností vyplývající z právních předpisů České republiky, zejména pak z předpisů pracovněprávních, předpisů z oblasti zaměstnanosti a bezpečnosti ochrany zdraví při práci, a to vůči všem osobám, které se na plnění smlouvy budou podílet; plnění těchto povinností zajistí účastník i u svých poddodavatelů,</w:t>
      </w:r>
    </w:p>
    <w:p w14:paraId="23C56770" w14:textId="1B347688" w:rsidR="00D000EB" w:rsidRPr="00C10300" w:rsidRDefault="00D000EB" w:rsidP="00D000EB">
      <w:pPr>
        <w:jc w:val="both"/>
        <w:rPr>
          <w:sz w:val="22"/>
          <w:szCs w:val="22"/>
        </w:rPr>
      </w:pPr>
      <w:r w:rsidRPr="00C10300">
        <w:rPr>
          <w:sz w:val="22"/>
          <w:szCs w:val="22"/>
        </w:rPr>
        <w:t>2) řádné a včasné plnění finančních závazků svým poddodavatelům</w:t>
      </w:r>
      <w:r w:rsidR="004D0EE1" w:rsidRPr="00C10300">
        <w:rPr>
          <w:sz w:val="22"/>
          <w:szCs w:val="22"/>
        </w:rPr>
        <w:t>,</w:t>
      </w:r>
    </w:p>
    <w:p w14:paraId="671DF70C" w14:textId="7452DD28" w:rsidR="00D000EB" w:rsidRPr="00C10300" w:rsidRDefault="00D000EB" w:rsidP="00D000EB">
      <w:pPr>
        <w:pStyle w:val="Odstavecseseznamem"/>
        <w:tabs>
          <w:tab w:val="left" w:pos="1560"/>
        </w:tabs>
        <w:overflowPunct w:val="0"/>
        <w:autoSpaceDE w:val="0"/>
        <w:autoSpaceDN w:val="0"/>
        <w:adjustRightInd w:val="0"/>
        <w:spacing w:after="60"/>
        <w:ind w:left="0" w:right="-143"/>
        <w:jc w:val="both"/>
        <w:textAlignment w:val="baseline"/>
        <w:rPr>
          <w:sz w:val="22"/>
          <w:szCs w:val="22"/>
        </w:rPr>
      </w:pPr>
      <w:r w:rsidRPr="00C10300">
        <w:rPr>
          <w:sz w:val="22"/>
          <w:szCs w:val="22"/>
        </w:rPr>
        <w:t>3) eliminaci dopadů na životní prostředí ve snaze o trvale udržitelný rozvoj</w:t>
      </w:r>
      <w:r w:rsidR="004D0EE1" w:rsidRPr="00C10300">
        <w:rPr>
          <w:sz w:val="22"/>
          <w:szCs w:val="22"/>
        </w:rPr>
        <w:t>.</w:t>
      </w:r>
    </w:p>
    <w:p w14:paraId="7C9EBFAB" w14:textId="77777777" w:rsidR="00B571F6" w:rsidRPr="00C10300" w:rsidRDefault="00B571F6" w:rsidP="006959B5">
      <w:pPr>
        <w:spacing w:before="240"/>
        <w:rPr>
          <w:b/>
          <w:sz w:val="22"/>
          <w:szCs w:val="22"/>
        </w:rPr>
      </w:pPr>
      <w:r w:rsidRPr="00C10300">
        <w:rPr>
          <w:b/>
          <w:sz w:val="22"/>
          <w:szCs w:val="22"/>
        </w:rPr>
        <w:t>Prohlášení účastníka</w:t>
      </w:r>
    </w:p>
    <w:p w14:paraId="712BFA67" w14:textId="77777777" w:rsidR="00B571F6" w:rsidRPr="00C10300" w:rsidRDefault="00B571F6" w:rsidP="003D5108">
      <w:pPr>
        <w:pStyle w:val="Tloslovan"/>
        <w:numPr>
          <w:ilvl w:val="1"/>
          <w:numId w:val="11"/>
        </w:numPr>
        <w:tabs>
          <w:tab w:val="left" w:pos="567"/>
        </w:tabs>
        <w:spacing w:before="0" w:after="0" w:line="240" w:lineRule="auto"/>
        <w:ind w:left="0" w:firstLine="0"/>
        <w:rPr>
          <w:rFonts w:ascii="Times New Roman" w:hAnsi="Times New Roman" w:cs="Times New Roman"/>
        </w:rPr>
      </w:pPr>
      <w:r w:rsidRPr="00C10300">
        <w:rPr>
          <w:rFonts w:ascii="Times New Roman" w:hAnsi="Times New Roman" w:cs="Times New Roman"/>
        </w:rPr>
        <w:t>Účastník prohlašuje, že se seznámil se všemi zadávacími podmínkami veřejné zakázky, zejména s požadavky zadavatele na předmět plnění veřejné zakázky, kvalifikaci a obchodní a platební podmínky, a že jim porozuměl.</w:t>
      </w:r>
    </w:p>
    <w:p w14:paraId="3F324837" w14:textId="77777777" w:rsidR="00D000EB" w:rsidRPr="00C10300" w:rsidRDefault="00D000EB" w:rsidP="003D5108">
      <w:pPr>
        <w:pStyle w:val="Tloslovan"/>
        <w:numPr>
          <w:ilvl w:val="1"/>
          <w:numId w:val="11"/>
        </w:numPr>
        <w:tabs>
          <w:tab w:val="left" w:pos="567"/>
        </w:tabs>
        <w:spacing w:before="0" w:after="0" w:line="240" w:lineRule="auto"/>
        <w:ind w:left="0" w:firstLine="0"/>
        <w:rPr>
          <w:rFonts w:ascii="Times New Roman" w:hAnsi="Times New Roman" w:cs="Times New Roman"/>
        </w:rPr>
      </w:pPr>
      <w:r w:rsidRPr="00C10300">
        <w:rPr>
          <w:rFonts w:ascii="Times New Roman" w:hAnsi="Times New Roman" w:cs="Times New Roman"/>
        </w:rPr>
        <w:t>Účastník prohlašuje, že je ekonomicky způsobilý plnit tuto veřejnou zakázku</w:t>
      </w:r>
    </w:p>
    <w:p w14:paraId="07093722" w14:textId="77777777" w:rsidR="00B571F6" w:rsidRPr="00C10300" w:rsidRDefault="00B571F6" w:rsidP="003D5108">
      <w:pPr>
        <w:pStyle w:val="Tloslovan"/>
        <w:numPr>
          <w:ilvl w:val="1"/>
          <w:numId w:val="11"/>
        </w:numPr>
        <w:tabs>
          <w:tab w:val="left" w:pos="567"/>
        </w:tabs>
        <w:spacing w:before="0" w:after="0" w:line="240" w:lineRule="auto"/>
        <w:ind w:left="0" w:firstLine="0"/>
        <w:rPr>
          <w:rFonts w:ascii="Times New Roman" w:hAnsi="Times New Roman" w:cs="Times New Roman"/>
        </w:rPr>
      </w:pPr>
      <w:r w:rsidRPr="00C10300">
        <w:rPr>
          <w:rFonts w:ascii="Times New Roman" w:hAnsi="Times New Roman" w:cs="Times New Roman"/>
        </w:rPr>
        <w:t>Účastník prohlašuje, že v případě výběru účastníka jako dodavatele veřejné zakázky poskytne zadavateli součinnost nezbytnou k uzavření smlouvy na veřejnou zakázku.</w:t>
      </w:r>
    </w:p>
    <w:p w14:paraId="0794BBF7" w14:textId="77777777" w:rsidR="00B571F6" w:rsidRPr="00C10300" w:rsidRDefault="00B571F6" w:rsidP="003D5108">
      <w:pPr>
        <w:pStyle w:val="Tloslovan"/>
        <w:numPr>
          <w:ilvl w:val="1"/>
          <w:numId w:val="11"/>
        </w:numPr>
        <w:tabs>
          <w:tab w:val="left" w:pos="567"/>
        </w:tabs>
        <w:spacing w:before="0" w:after="0" w:line="240" w:lineRule="auto"/>
        <w:ind w:left="0" w:firstLine="0"/>
        <w:rPr>
          <w:rFonts w:ascii="Times New Roman" w:hAnsi="Times New Roman" w:cs="Times New Roman"/>
        </w:rPr>
      </w:pPr>
      <w:r w:rsidRPr="00C10300">
        <w:rPr>
          <w:rFonts w:ascii="Times New Roman" w:hAnsi="Times New Roman" w:cs="Times New Roman"/>
        </w:rPr>
        <w:t>Účastník prohlašuje, že všechny údaje a informace, které uvedl v nabíd</w:t>
      </w:r>
      <w:r w:rsidR="00D000EB" w:rsidRPr="00C10300">
        <w:rPr>
          <w:rFonts w:ascii="Times New Roman" w:hAnsi="Times New Roman" w:cs="Times New Roman"/>
        </w:rPr>
        <w:t>ce</w:t>
      </w:r>
      <w:r w:rsidRPr="00C10300">
        <w:rPr>
          <w:rFonts w:ascii="Times New Roman" w:hAnsi="Times New Roman" w:cs="Times New Roman"/>
        </w:rPr>
        <w:t>, jsou pravdivé a že v případě potřeby poskytne zadavateli součinnost nezbytnou k ověření údajů a informací obsažených v</w:t>
      </w:r>
      <w:r w:rsidR="00D000EB" w:rsidRPr="00C10300">
        <w:rPr>
          <w:rFonts w:ascii="Times New Roman" w:hAnsi="Times New Roman" w:cs="Times New Roman"/>
        </w:rPr>
        <w:t xml:space="preserve"> nabídce</w:t>
      </w:r>
      <w:r w:rsidRPr="00C10300">
        <w:rPr>
          <w:rFonts w:ascii="Times New Roman" w:hAnsi="Times New Roman" w:cs="Times New Roman"/>
        </w:rPr>
        <w:t xml:space="preserve"> a v nabídce u třetích osob.</w:t>
      </w:r>
    </w:p>
    <w:p w14:paraId="6FFBB770" w14:textId="77777777" w:rsidR="00B571F6" w:rsidRDefault="00B571F6" w:rsidP="003D5108">
      <w:pPr>
        <w:pStyle w:val="Tloslovan"/>
        <w:numPr>
          <w:ilvl w:val="1"/>
          <w:numId w:val="11"/>
        </w:numPr>
        <w:tabs>
          <w:tab w:val="left" w:pos="567"/>
        </w:tabs>
        <w:spacing w:before="0" w:after="0" w:line="240" w:lineRule="auto"/>
        <w:ind w:left="0" w:firstLine="0"/>
        <w:rPr>
          <w:rFonts w:ascii="Times New Roman" w:hAnsi="Times New Roman" w:cs="Times New Roman"/>
        </w:rPr>
      </w:pPr>
      <w:bookmarkStart w:id="3" w:name="_Hlk73261908"/>
      <w:r w:rsidRPr="00C10300">
        <w:rPr>
          <w:rFonts w:ascii="Times New Roman" w:hAnsi="Times New Roman" w:cs="Times New Roman"/>
        </w:rPr>
        <w:t>Účastník prohlašuje, že si je vědom, že u vybraného dodavatele, je-li českou právnickou osobou, zadavatel zjistí údaje o jeho skutečném majiteli podle zákona upravujícího evidenci skutečných majitelů z evidence skutečných majitelů podle téhož zákona. Účastník dále prohlašuje, že si je vědom, že zadavatel vyloučí vybraného dodavatele, je-li českou právnickou osobou, která má skutečného majitele, pokud nebylo možné zjistit údaje o jeho skutečném majiteli z evidence skutečných majitelů; k zápisu zpřístupněnému v evidenci skutečných majitelů po odeslání oznámení o vyloučení dodavatele se nepřihlíží.</w:t>
      </w:r>
    </w:p>
    <w:p w14:paraId="7CAB41FA" w14:textId="77777777" w:rsidR="00EC3E8B" w:rsidRPr="00C10300" w:rsidRDefault="00EC3E8B" w:rsidP="00EC3E8B">
      <w:pPr>
        <w:pStyle w:val="Tloslovan"/>
        <w:numPr>
          <w:ilvl w:val="1"/>
          <w:numId w:val="11"/>
        </w:numPr>
        <w:tabs>
          <w:tab w:val="left" w:pos="567"/>
        </w:tabs>
        <w:spacing w:before="0" w:after="0" w:line="240" w:lineRule="auto"/>
        <w:ind w:left="0" w:firstLine="0"/>
        <w:rPr>
          <w:rFonts w:ascii="Times New Roman" w:hAnsi="Times New Roman" w:cs="Times New Roman"/>
        </w:rPr>
      </w:pPr>
      <w:r w:rsidRPr="00C10300">
        <w:rPr>
          <w:rFonts w:ascii="Times New Roman" w:hAnsi="Times New Roman" w:cs="Times New Roman"/>
        </w:rPr>
        <w:t>Účastník bere na vědomí, že zadavatel si může v průběhu zadávacího řízení vyžádat předložení originálů nebo úředně ověřených kopií dokladů o způsobilosti a kvalifikaci uvedených v zadávací dokumentaci, přičemž nesplnění této povinnosti může být důvodem k vyloučení účastníka z účasti v zadávacím řízení.</w:t>
      </w:r>
    </w:p>
    <w:p w14:paraId="26B9332F" w14:textId="46B3F102" w:rsidR="00B571F6" w:rsidRPr="00C10300" w:rsidRDefault="00B571F6" w:rsidP="003D5108">
      <w:pPr>
        <w:pStyle w:val="Tloslovan"/>
        <w:numPr>
          <w:ilvl w:val="0"/>
          <w:numId w:val="8"/>
        </w:numPr>
        <w:tabs>
          <w:tab w:val="left" w:pos="567"/>
        </w:tabs>
        <w:spacing w:before="0" w:after="0" w:line="240" w:lineRule="auto"/>
        <w:ind w:left="0" w:firstLine="0"/>
        <w:rPr>
          <w:rFonts w:ascii="Times New Roman" w:hAnsi="Times New Roman" w:cs="Times New Roman"/>
        </w:rPr>
      </w:pPr>
      <w:r w:rsidRPr="00C10300">
        <w:rPr>
          <w:rFonts w:ascii="Times New Roman" w:hAnsi="Times New Roman" w:cs="Times New Roman"/>
        </w:rPr>
        <w:t xml:space="preserve">Účastník prohlašuje, že si je vědom, že u vybraného dodavatele, je-li zahraniční právnickou osobou, zadavatel </w:t>
      </w:r>
      <w:r w:rsidR="004D0EE1" w:rsidRPr="00C10300">
        <w:rPr>
          <w:rFonts w:ascii="Times New Roman" w:hAnsi="Times New Roman" w:cs="Times New Roman"/>
        </w:rPr>
        <w:t>bude dodavatel</w:t>
      </w:r>
      <w:r w:rsidRPr="00C10300">
        <w:rPr>
          <w:rFonts w:ascii="Times New Roman" w:hAnsi="Times New Roman" w:cs="Times New Roman"/>
        </w:rPr>
        <w:t xml:space="preserve"> rovněž </w:t>
      </w:r>
      <w:r w:rsidR="004D0EE1" w:rsidRPr="00C10300">
        <w:rPr>
          <w:rFonts w:ascii="Times New Roman" w:hAnsi="Times New Roman" w:cs="Times New Roman"/>
        </w:rPr>
        <w:t xml:space="preserve">vyzván </w:t>
      </w:r>
      <w:r w:rsidRPr="00C10300">
        <w:rPr>
          <w:rFonts w:ascii="Times New Roman" w:hAnsi="Times New Roman" w:cs="Times New Roman"/>
        </w:rPr>
        <w:t>k předložení výpisu ze zahraniční evidence obdobné evidenci skutečných majitelů nebo, není-li takové evidence,</w:t>
      </w:r>
    </w:p>
    <w:p w14:paraId="29ED5057" w14:textId="77777777" w:rsidR="00B571F6" w:rsidRPr="00C10300" w:rsidRDefault="00B571F6" w:rsidP="003D5108">
      <w:pPr>
        <w:pStyle w:val="Tloslovan"/>
        <w:numPr>
          <w:ilvl w:val="0"/>
          <w:numId w:val="6"/>
        </w:numPr>
        <w:spacing w:before="0" w:after="60" w:line="240" w:lineRule="auto"/>
        <w:ind w:left="1134" w:hanging="283"/>
        <w:rPr>
          <w:rFonts w:ascii="Times New Roman" w:hAnsi="Times New Roman" w:cs="Times New Roman"/>
        </w:rPr>
      </w:pPr>
      <w:r w:rsidRPr="00C10300">
        <w:rPr>
          <w:rFonts w:ascii="Times New Roman" w:hAnsi="Times New Roman" w:cs="Times New Roman"/>
        </w:rPr>
        <w:t>ke sdělení identifikačních údajů všech osob, které jsou jeho skutečným majitelem, a</w:t>
      </w:r>
    </w:p>
    <w:p w14:paraId="102FF146" w14:textId="77777777" w:rsidR="00B571F6" w:rsidRPr="00C10300" w:rsidRDefault="00B571F6" w:rsidP="003D5108">
      <w:pPr>
        <w:pStyle w:val="Tloslovan"/>
        <w:numPr>
          <w:ilvl w:val="0"/>
          <w:numId w:val="6"/>
        </w:numPr>
        <w:spacing w:before="0" w:after="60" w:line="240" w:lineRule="auto"/>
        <w:ind w:left="1134" w:hanging="283"/>
        <w:rPr>
          <w:rFonts w:ascii="Times New Roman" w:hAnsi="Times New Roman" w:cs="Times New Roman"/>
        </w:rPr>
      </w:pPr>
      <w:r w:rsidRPr="00C10300">
        <w:rPr>
          <w:rFonts w:ascii="Times New Roman" w:hAnsi="Times New Roman" w:cs="Times New Roman"/>
        </w:rPr>
        <w:t>k předložení dokladů, z nichž vyplývá vztah všech osob podle písmene a) k dodavateli; těmito doklady jsou zejména</w:t>
      </w:r>
    </w:p>
    <w:p w14:paraId="1A47D1D7" w14:textId="77777777" w:rsidR="00B571F6" w:rsidRPr="00C10300" w:rsidRDefault="00B571F6" w:rsidP="003D5108">
      <w:pPr>
        <w:pStyle w:val="Tloslovan"/>
        <w:numPr>
          <w:ilvl w:val="3"/>
          <w:numId w:val="7"/>
        </w:numPr>
        <w:spacing w:before="0" w:after="60" w:line="240" w:lineRule="auto"/>
        <w:ind w:left="1418" w:hanging="284"/>
        <w:rPr>
          <w:rFonts w:ascii="Times New Roman" w:hAnsi="Times New Roman" w:cs="Times New Roman"/>
        </w:rPr>
      </w:pPr>
      <w:r w:rsidRPr="00C10300">
        <w:rPr>
          <w:rFonts w:ascii="Times New Roman" w:hAnsi="Times New Roman" w:cs="Times New Roman"/>
        </w:rPr>
        <w:t>výpis ze zahraniční evidence obdobné veřejnému rejstříku,</w:t>
      </w:r>
    </w:p>
    <w:p w14:paraId="5049DC8D" w14:textId="77777777" w:rsidR="00B571F6" w:rsidRPr="00C10300" w:rsidRDefault="00B571F6" w:rsidP="003D5108">
      <w:pPr>
        <w:pStyle w:val="Tloslovan"/>
        <w:numPr>
          <w:ilvl w:val="3"/>
          <w:numId w:val="7"/>
        </w:numPr>
        <w:spacing w:before="0" w:after="60" w:line="240" w:lineRule="auto"/>
        <w:ind w:left="1418" w:hanging="284"/>
        <w:rPr>
          <w:rFonts w:ascii="Times New Roman" w:hAnsi="Times New Roman" w:cs="Times New Roman"/>
        </w:rPr>
      </w:pPr>
      <w:r w:rsidRPr="00C10300">
        <w:rPr>
          <w:rFonts w:ascii="Times New Roman" w:hAnsi="Times New Roman" w:cs="Times New Roman"/>
        </w:rPr>
        <w:t>seznam akcionářů,</w:t>
      </w:r>
    </w:p>
    <w:p w14:paraId="3C9EF6F2" w14:textId="77777777" w:rsidR="00B571F6" w:rsidRPr="00C10300" w:rsidRDefault="00B571F6" w:rsidP="003D5108">
      <w:pPr>
        <w:pStyle w:val="Tloslovan"/>
        <w:numPr>
          <w:ilvl w:val="3"/>
          <w:numId w:val="7"/>
        </w:numPr>
        <w:spacing w:before="0" w:after="60" w:line="240" w:lineRule="auto"/>
        <w:ind w:left="1418" w:hanging="284"/>
        <w:rPr>
          <w:rFonts w:ascii="Times New Roman" w:hAnsi="Times New Roman" w:cs="Times New Roman"/>
        </w:rPr>
      </w:pPr>
      <w:r w:rsidRPr="00C10300">
        <w:rPr>
          <w:rFonts w:ascii="Times New Roman" w:hAnsi="Times New Roman" w:cs="Times New Roman"/>
        </w:rPr>
        <w:t>rozhodnutí statutárního orgánu o vyplacení podílu na zisku,</w:t>
      </w:r>
    </w:p>
    <w:p w14:paraId="39748711" w14:textId="77777777" w:rsidR="00B571F6" w:rsidRPr="00C10300" w:rsidRDefault="00B571F6" w:rsidP="003D5108">
      <w:pPr>
        <w:pStyle w:val="Tloslovan"/>
        <w:numPr>
          <w:ilvl w:val="3"/>
          <w:numId w:val="7"/>
        </w:numPr>
        <w:spacing w:before="0" w:after="60" w:line="240" w:lineRule="auto"/>
        <w:ind w:left="1418" w:hanging="284"/>
        <w:rPr>
          <w:rFonts w:ascii="Times New Roman" w:hAnsi="Times New Roman" w:cs="Times New Roman"/>
        </w:rPr>
      </w:pPr>
      <w:r w:rsidRPr="00C10300">
        <w:rPr>
          <w:rFonts w:ascii="Times New Roman" w:hAnsi="Times New Roman" w:cs="Times New Roman"/>
        </w:rPr>
        <w:t>společenská smlouva, zakladatelská listina nebo stanovy.</w:t>
      </w:r>
    </w:p>
    <w:bookmarkEnd w:id="3"/>
    <w:p w14:paraId="172EA9E7" w14:textId="245F24F5" w:rsidR="00B571F6" w:rsidRPr="00C10300" w:rsidRDefault="00B571F6" w:rsidP="003D5108">
      <w:pPr>
        <w:pStyle w:val="Tloslovan"/>
        <w:numPr>
          <w:ilvl w:val="1"/>
          <w:numId w:val="10"/>
        </w:numPr>
        <w:tabs>
          <w:tab w:val="left" w:pos="567"/>
        </w:tabs>
        <w:spacing w:before="0" w:after="60" w:line="240" w:lineRule="auto"/>
        <w:ind w:left="0" w:firstLine="0"/>
        <w:rPr>
          <w:rFonts w:ascii="Times New Roman" w:hAnsi="Times New Roman" w:cs="Times New Roman"/>
        </w:rPr>
      </w:pPr>
      <w:r w:rsidRPr="00C10300">
        <w:rPr>
          <w:rFonts w:ascii="Times New Roman" w:hAnsi="Times New Roman" w:cs="Times New Roman"/>
        </w:rPr>
        <w:t xml:space="preserve">Účastník prohlašuje, že si je vědom, že je osobou povinnou poskytnout zadavateli či příslušnému kontrolnímu orgánu součinnost při výkonu finanční kontroly </w:t>
      </w:r>
      <w:r w:rsidR="0059557F" w:rsidRPr="00C10300">
        <w:rPr>
          <w:rFonts w:ascii="Times New Roman" w:hAnsi="Times New Roman" w:cs="Times New Roman"/>
        </w:rPr>
        <w:t>[</w:t>
      </w:r>
      <w:r w:rsidRPr="00C10300">
        <w:rPr>
          <w:rFonts w:ascii="Times New Roman" w:hAnsi="Times New Roman" w:cs="Times New Roman"/>
        </w:rPr>
        <w:t>viz</w:t>
      </w:r>
      <w:r w:rsidR="00A002E6" w:rsidRPr="00C10300">
        <w:rPr>
          <w:rFonts w:ascii="Times New Roman" w:hAnsi="Times New Roman" w:cs="Times New Roman"/>
        </w:rPr>
        <w:t>te</w:t>
      </w:r>
      <w:r w:rsidRPr="00C10300">
        <w:rPr>
          <w:rFonts w:ascii="Times New Roman" w:hAnsi="Times New Roman" w:cs="Times New Roman"/>
        </w:rPr>
        <w:t> § 2 písm. e) zákona č. 320/2001 Sb., o finanční kontrole</w:t>
      </w:r>
      <w:r w:rsidR="0059557F" w:rsidRPr="00C10300">
        <w:rPr>
          <w:rFonts w:ascii="Times New Roman" w:hAnsi="Times New Roman" w:cs="Times New Roman"/>
        </w:rPr>
        <w:t>]</w:t>
      </w:r>
      <w:r w:rsidRPr="00C10300">
        <w:rPr>
          <w:rFonts w:ascii="Times New Roman" w:hAnsi="Times New Roman" w:cs="Times New Roman"/>
        </w:rPr>
        <w:t>.</w:t>
      </w:r>
    </w:p>
    <w:p w14:paraId="7438BCFC" w14:textId="7119A238" w:rsidR="00D000EB" w:rsidRPr="00C10300" w:rsidRDefault="00B571F6" w:rsidP="003D5108">
      <w:pPr>
        <w:pStyle w:val="Tloslovan"/>
        <w:numPr>
          <w:ilvl w:val="1"/>
          <w:numId w:val="10"/>
        </w:numPr>
        <w:tabs>
          <w:tab w:val="left" w:pos="567"/>
        </w:tabs>
        <w:spacing w:before="0" w:after="60" w:line="240" w:lineRule="auto"/>
        <w:ind w:left="0" w:firstLine="0"/>
        <w:rPr>
          <w:rFonts w:ascii="Times New Roman" w:hAnsi="Times New Roman" w:cs="Times New Roman"/>
          <w:b/>
        </w:rPr>
      </w:pPr>
      <w:bookmarkStart w:id="4" w:name="_Hlk57962842"/>
      <w:r w:rsidRPr="00C10300">
        <w:rPr>
          <w:rFonts w:ascii="Times New Roman" w:hAnsi="Times New Roman" w:cs="Times New Roman"/>
        </w:rPr>
        <w:t>Účastník prohlašuje, že nenaplňuje podmínky zákazu účasti v zadávacích řízeních ve smyslu § 4b zákona č. 159/2006 Sb., o střetu zájmů („</w:t>
      </w:r>
      <w:r w:rsidRPr="00C10300">
        <w:rPr>
          <w:rFonts w:ascii="Times New Roman" w:hAnsi="Times New Roman" w:cs="Times New Roman"/>
          <w:b/>
          <w:bCs/>
        </w:rPr>
        <w:t>ZSZ</w:t>
      </w:r>
      <w:r w:rsidRPr="00C10300">
        <w:rPr>
          <w:rFonts w:ascii="Times New Roman" w:hAnsi="Times New Roman" w:cs="Times New Roman"/>
        </w:rPr>
        <w:t xml:space="preserve">“), tj. že u účastníka, který je obchodní společností, jakož i u poddodavatelů, kteří jsou obchodními společnostmi, jejichž prostřednictvím účastník v zadávacím řízení prokazuje kvalifikaci, platí, že v žádném z nich veřejný funkcionář uvedený v § 2 odst. 1 písm. c) </w:t>
      </w:r>
      <w:r w:rsidRPr="00C10300">
        <w:rPr>
          <w:rFonts w:ascii="Times New Roman" w:hAnsi="Times New Roman" w:cs="Times New Roman"/>
        </w:rPr>
        <w:lastRenderedPageBreak/>
        <w:t>ZSZ, nebo jím ovládaná osoba, nevlastní podíl představující alespoň 25 % účasti společníka v obchodní společnosti</w:t>
      </w:r>
      <w:bookmarkEnd w:id="4"/>
      <w:r w:rsidRPr="00C10300">
        <w:rPr>
          <w:rFonts w:ascii="Times New Roman" w:hAnsi="Times New Roman" w:cs="Times New Roman"/>
        </w:rPr>
        <w:t xml:space="preserve">. </w:t>
      </w:r>
    </w:p>
    <w:p w14:paraId="3FB706FC" w14:textId="77777777" w:rsidR="00B571F6" w:rsidRPr="00C10300" w:rsidRDefault="00B571F6" w:rsidP="006959B5">
      <w:pPr>
        <w:pStyle w:val="Tloslovan"/>
        <w:numPr>
          <w:ilvl w:val="1"/>
          <w:numId w:val="10"/>
        </w:numPr>
        <w:tabs>
          <w:tab w:val="left" w:pos="567"/>
        </w:tabs>
        <w:spacing w:before="0" w:after="360" w:line="240" w:lineRule="auto"/>
        <w:ind w:left="0" w:firstLine="0"/>
        <w:rPr>
          <w:rFonts w:ascii="Times New Roman" w:hAnsi="Times New Roman" w:cs="Times New Roman"/>
          <w:b/>
        </w:rPr>
      </w:pPr>
      <w:r w:rsidRPr="00C10300">
        <w:rPr>
          <w:rFonts w:ascii="Times New Roman" w:hAnsi="Times New Roman" w:cs="Times New Roman"/>
        </w:rPr>
        <w:t>Účastník prohlašuje, že všechna prohlášení uvedená ve formuláři nabídky učinil na základě své vážné, svobodné a omylu prosté vůle a je si vědom všech následků plynoucích z uvedení nepravdivých údajů a informací</w:t>
      </w:r>
    </w:p>
    <w:p w14:paraId="233A5C6D" w14:textId="558FC557" w:rsidR="00C547FA" w:rsidRPr="00C10300" w:rsidRDefault="00340515" w:rsidP="00F43738">
      <w:pPr>
        <w:spacing w:after="240"/>
        <w:rPr>
          <w:sz w:val="22"/>
          <w:szCs w:val="22"/>
        </w:rPr>
      </w:pPr>
      <w:r w:rsidRPr="00C10300">
        <w:rPr>
          <w:sz w:val="22"/>
          <w:szCs w:val="22"/>
        </w:rPr>
        <w:t>V………………… dne ……</w:t>
      </w:r>
      <w:proofErr w:type="gramStart"/>
      <w:r w:rsidRPr="00C10300">
        <w:rPr>
          <w:sz w:val="22"/>
          <w:szCs w:val="22"/>
        </w:rPr>
        <w:t>…….</w:t>
      </w:r>
      <w:proofErr w:type="gramEnd"/>
      <w:r w:rsidRPr="00C10300">
        <w:rPr>
          <w:sz w:val="22"/>
          <w:szCs w:val="22"/>
        </w:rPr>
        <w:t>.…. 20</w:t>
      </w:r>
      <w:r w:rsidR="00A96AB4" w:rsidRPr="00C10300">
        <w:rPr>
          <w:sz w:val="22"/>
          <w:szCs w:val="22"/>
        </w:rPr>
        <w:t>2</w:t>
      </w:r>
      <w:r w:rsidR="00363C4F" w:rsidRPr="00C10300">
        <w:rPr>
          <w:sz w:val="22"/>
          <w:szCs w:val="22"/>
        </w:rPr>
        <w:t>5</w:t>
      </w:r>
    </w:p>
    <w:p w14:paraId="10F87860" w14:textId="77777777" w:rsidR="00C547FA" w:rsidRPr="00C10300" w:rsidRDefault="00C547FA" w:rsidP="0049399F">
      <w:pPr>
        <w:tabs>
          <w:tab w:val="center" w:pos="6300"/>
        </w:tabs>
        <w:rPr>
          <w:sz w:val="22"/>
          <w:szCs w:val="22"/>
        </w:rPr>
      </w:pPr>
      <w:r w:rsidRPr="00C10300">
        <w:rPr>
          <w:sz w:val="22"/>
          <w:szCs w:val="22"/>
        </w:rPr>
        <w:tab/>
        <w:t>………………………..…….</w:t>
      </w:r>
    </w:p>
    <w:p w14:paraId="272EA5E3" w14:textId="77777777" w:rsidR="008B5DFE" w:rsidRPr="00C10300" w:rsidRDefault="00C547FA" w:rsidP="004F0BB5">
      <w:pPr>
        <w:tabs>
          <w:tab w:val="center" w:pos="6300"/>
        </w:tabs>
        <w:rPr>
          <w:sz w:val="22"/>
          <w:szCs w:val="22"/>
        </w:rPr>
      </w:pPr>
      <w:r w:rsidRPr="00C10300">
        <w:rPr>
          <w:sz w:val="22"/>
          <w:szCs w:val="22"/>
        </w:rPr>
        <w:tab/>
      </w:r>
      <w:r w:rsidR="00351893" w:rsidRPr="00C10300">
        <w:rPr>
          <w:sz w:val="22"/>
          <w:szCs w:val="22"/>
        </w:rPr>
        <w:t>za uchazeče</w:t>
      </w:r>
    </w:p>
    <w:p w14:paraId="439EB2FB" w14:textId="77777777" w:rsidR="00DF2FA3" w:rsidRPr="00C10300" w:rsidRDefault="008B5DFE" w:rsidP="004F0BB5">
      <w:pPr>
        <w:tabs>
          <w:tab w:val="center" w:pos="6300"/>
        </w:tabs>
        <w:rPr>
          <w:sz w:val="22"/>
          <w:szCs w:val="22"/>
        </w:rPr>
      </w:pPr>
      <w:r w:rsidRPr="00C10300">
        <w:rPr>
          <w:sz w:val="22"/>
          <w:szCs w:val="22"/>
        </w:rPr>
        <w:tab/>
      </w:r>
      <w:r w:rsidR="0049399F" w:rsidRPr="00C10300">
        <w:rPr>
          <w:sz w:val="22"/>
          <w:szCs w:val="22"/>
        </w:rPr>
        <w:t>p</w:t>
      </w:r>
      <w:r w:rsidR="00C547FA" w:rsidRPr="00C10300">
        <w:rPr>
          <w:sz w:val="22"/>
          <w:szCs w:val="22"/>
        </w:rPr>
        <w:t>odpis</w:t>
      </w:r>
    </w:p>
    <w:sectPr w:rsidR="00DF2FA3" w:rsidRPr="00C10300" w:rsidSect="009D1DA7">
      <w:footerReference w:type="default" r:id="rId8"/>
      <w:headerReference w:type="first" r:id="rId9"/>
      <w:footerReference w:type="first" r:id="rId10"/>
      <w:pgSz w:w="11906" w:h="16838"/>
      <w:pgMar w:top="993" w:right="1418" w:bottom="709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45D94" w14:textId="77777777" w:rsidR="00691A87" w:rsidRDefault="00691A87">
      <w:r>
        <w:separator/>
      </w:r>
    </w:p>
  </w:endnote>
  <w:endnote w:type="continuationSeparator" w:id="0">
    <w:p w14:paraId="37CAEBDF" w14:textId="77777777" w:rsidR="00691A87" w:rsidRDefault="00691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838DE" w14:textId="77777777" w:rsidR="009E5C02" w:rsidRDefault="009E5C02" w:rsidP="0059557F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3D5108">
      <w:rPr>
        <w:noProof/>
      </w:rPr>
      <w:t>4</w:t>
    </w:r>
    <w:r>
      <w:fldChar w:fldCharType="end"/>
    </w:r>
  </w:p>
  <w:p w14:paraId="749A9D99" w14:textId="77777777" w:rsidR="009E5C02" w:rsidRDefault="009E5C0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BDCB2" w14:textId="515E6B02" w:rsidR="0059557F" w:rsidRDefault="0059557F" w:rsidP="0059557F">
    <w:pPr>
      <w:pStyle w:val="Zpat"/>
      <w:jc w:val="center"/>
    </w:pPr>
    <w:r>
      <w:t>1</w:t>
    </w:r>
  </w:p>
  <w:p w14:paraId="7D6293F6" w14:textId="77777777" w:rsidR="0059557F" w:rsidRDefault="0059557F" w:rsidP="0059557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525E5" w14:textId="77777777" w:rsidR="00691A87" w:rsidRDefault="00691A87">
      <w:r>
        <w:separator/>
      </w:r>
    </w:p>
  </w:footnote>
  <w:footnote w:type="continuationSeparator" w:id="0">
    <w:p w14:paraId="60D7CB7A" w14:textId="77777777" w:rsidR="00691A87" w:rsidRDefault="00691A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F07A5" w14:textId="3AD8FF2D" w:rsidR="0097326B" w:rsidRPr="006959B5" w:rsidRDefault="006959B5" w:rsidP="00363E4A">
    <w:pPr>
      <w:ind w:right="-569"/>
      <w:jc w:val="right"/>
      <w:rPr>
        <w:b/>
        <w:color w:val="000000"/>
        <w:sz w:val="20"/>
        <w:szCs w:val="20"/>
      </w:rPr>
    </w:pPr>
    <w:r w:rsidRPr="006959B5">
      <w:rPr>
        <w:b/>
        <w:noProof/>
        <w:color w:val="234378"/>
        <w:sz w:val="20"/>
        <w:szCs w:val="20"/>
      </w:rPr>
      <w:drawing>
        <wp:anchor distT="0" distB="0" distL="114300" distR="114300" simplePos="0" relativeHeight="251656704" behindDoc="1" locked="0" layoutInCell="1" allowOverlap="1" wp14:anchorId="40C23EA2" wp14:editId="76E9B6A6">
          <wp:simplePos x="0" y="0"/>
          <wp:positionH relativeFrom="column">
            <wp:posOffset>-13335</wp:posOffset>
          </wp:positionH>
          <wp:positionV relativeFrom="paragraph">
            <wp:posOffset>-210820</wp:posOffset>
          </wp:positionV>
          <wp:extent cx="606425" cy="891540"/>
          <wp:effectExtent l="0" t="0" r="3175" b="3810"/>
          <wp:wrapSquare wrapText="bothSides"/>
          <wp:docPr id="622366264" name="Pictur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06425" cy="891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959B5">
      <w:rPr>
        <w:noProof/>
        <w:sz w:val="20"/>
        <w:szCs w:val="20"/>
      </w:rPr>
      <mc:AlternateContent>
        <mc:Choice Requires="wps">
          <w:drawing>
            <wp:anchor distT="0" distB="0" distL="114299" distR="114299" simplePos="0" relativeHeight="251660800" behindDoc="0" locked="0" layoutInCell="1" allowOverlap="1" wp14:anchorId="7F10EA6C" wp14:editId="46FE35A2">
              <wp:simplePos x="0" y="0"/>
              <wp:positionH relativeFrom="column">
                <wp:posOffset>680719</wp:posOffset>
              </wp:positionH>
              <wp:positionV relativeFrom="paragraph">
                <wp:posOffset>31750</wp:posOffset>
              </wp:positionV>
              <wp:extent cx="0" cy="546100"/>
              <wp:effectExtent l="0" t="0" r="19050" b="25400"/>
              <wp:wrapNone/>
              <wp:docPr id="2" name="Přímá spojnic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54610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9539F27" id="Přímá spojnice 8" o:spid="_x0000_s1026" style="position:absolute;z-index:2516608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53.6pt,2.5pt" to="53.6pt,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" strokecolor="#365f91 [2404]" strokeweight="1.5pt">
              <o:lock v:ext="edit" shapetype="f"/>
            </v:line>
          </w:pict>
        </mc:Fallback>
      </mc:AlternateContent>
    </w:r>
    <w:r w:rsidR="00A26644" w:rsidRPr="006959B5">
      <w:rPr>
        <w:sz w:val="20"/>
        <w:szCs w:val="20"/>
      </w:rPr>
      <w:t xml:space="preserve">Příloha č. 2 </w:t>
    </w:r>
    <w:r w:rsidR="001441E5" w:rsidRPr="006959B5">
      <w:rPr>
        <w:sz w:val="20"/>
        <w:szCs w:val="20"/>
      </w:rPr>
      <w:t xml:space="preserve">VZ </w:t>
    </w:r>
    <w:r w:rsidR="00273FB1" w:rsidRPr="006959B5">
      <w:rPr>
        <w:rFonts w:eastAsia="Microsoft YaHei UI"/>
        <w:b/>
        <w:sz w:val="20"/>
        <w:szCs w:val="20"/>
      </w:rPr>
      <w:t>„</w:t>
    </w:r>
    <w:r w:rsidR="00CF4771">
      <w:rPr>
        <w:rFonts w:eastAsia="Microsoft YaHei UI"/>
        <w:b/>
        <w:sz w:val="20"/>
        <w:szCs w:val="20"/>
      </w:rPr>
      <w:t xml:space="preserve">Přechod pro chodce v ulici Zborovská v blízkosti ulice Kounická, k. </w:t>
    </w:r>
    <w:proofErr w:type="spellStart"/>
    <w:r w:rsidR="00CF4771">
      <w:rPr>
        <w:rFonts w:eastAsia="Microsoft YaHei UI"/>
        <w:b/>
        <w:sz w:val="20"/>
        <w:szCs w:val="20"/>
      </w:rPr>
      <w:t>ú.</w:t>
    </w:r>
    <w:proofErr w:type="spellEnd"/>
    <w:r w:rsidR="00CF4771">
      <w:rPr>
        <w:rFonts w:eastAsia="Microsoft YaHei UI"/>
        <w:b/>
        <w:sz w:val="20"/>
        <w:szCs w:val="20"/>
      </w:rPr>
      <w:t xml:space="preserve"> Český Brod</w:t>
    </w:r>
    <w:r w:rsidR="00A36F49" w:rsidRPr="006959B5">
      <w:rPr>
        <w:b/>
        <w:color w:val="000000"/>
        <w:sz w:val="20"/>
        <w:szCs w:val="20"/>
      </w:rPr>
      <w:t>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04222"/>
    <w:multiLevelType w:val="hybridMultilevel"/>
    <w:tmpl w:val="B39CEF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1A3699"/>
    <w:multiLevelType w:val="hybridMultilevel"/>
    <w:tmpl w:val="97FAF9DE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2" w15:restartNumberingAfterBreak="0">
    <w:nsid w:val="2EB33E2C"/>
    <w:multiLevelType w:val="multilevel"/>
    <w:tmpl w:val="AC70B65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bullet"/>
      <w:lvlText w:val=""/>
      <w:lvlJc w:val="left"/>
      <w:pPr>
        <w:ind w:left="851" w:hanging="851"/>
      </w:pPr>
      <w:rPr>
        <w:rFonts w:ascii="Symbol" w:hAnsi="Symbol" w:hint="default"/>
        <w:b w:val="0"/>
        <w:color w:val="auto"/>
        <w:sz w:val="22"/>
        <w:szCs w:val="22"/>
      </w:rPr>
    </w:lvl>
    <w:lvl w:ilvl="2">
      <w:start w:val="1"/>
      <w:numFmt w:val="lowerLetter"/>
      <w:lvlRestart w:val="1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Restart w:val="2"/>
      <w:lvlText w:val="%4.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–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3" w15:restartNumberingAfterBreak="0">
    <w:nsid w:val="334F157D"/>
    <w:multiLevelType w:val="multilevel"/>
    <w:tmpl w:val="21A0462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bullet"/>
      <w:lvlText w:val=""/>
      <w:lvlJc w:val="left"/>
      <w:pPr>
        <w:ind w:left="851" w:hanging="851"/>
      </w:pPr>
      <w:rPr>
        <w:rFonts w:ascii="Symbol" w:hAnsi="Symbol" w:hint="default"/>
        <w:b w:val="0"/>
        <w:color w:val="auto"/>
        <w:sz w:val="22"/>
        <w:szCs w:val="22"/>
      </w:rPr>
    </w:lvl>
    <w:lvl w:ilvl="2">
      <w:start w:val="1"/>
      <w:numFmt w:val="lowerLetter"/>
      <w:lvlRestart w:val="1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Restart w:val="2"/>
      <w:lvlText w:val="%4.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–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4" w15:restartNumberingAfterBreak="0">
    <w:nsid w:val="3B2A6DAF"/>
    <w:multiLevelType w:val="hybridMultilevel"/>
    <w:tmpl w:val="2AB0FD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B95FC9"/>
    <w:multiLevelType w:val="multilevel"/>
    <w:tmpl w:val="E154E76A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</w:lvl>
    <w:lvl w:ilvl="4">
      <w:start w:val="1"/>
      <w:numFmt w:val="decimal"/>
      <w:lvlRestart w:val="3"/>
      <w:lvlText w:val="(%5)"/>
      <w:lvlJc w:val="left"/>
      <w:pPr>
        <w:tabs>
          <w:tab w:val="num" w:pos="680"/>
        </w:tabs>
        <w:ind w:left="0" w:firstLine="0"/>
      </w:p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i w:val="0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</w:lvl>
  </w:abstractNum>
  <w:abstractNum w:abstractNumId="6" w15:restartNumberingAfterBreak="0">
    <w:nsid w:val="45714E56"/>
    <w:multiLevelType w:val="hybridMultilevel"/>
    <w:tmpl w:val="0BB8ECA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19">
      <w:start w:val="1"/>
      <w:numFmt w:val="lowerLetter"/>
      <w:lvlText w:val="%2."/>
      <w:lvlJc w:val="left"/>
      <w:pPr>
        <w:ind w:left="2856" w:hanging="360"/>
      </w:pPr>
    </w:lvl>
    <w:lvl w:ilvl="2" w:tplc="0405001B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7" w15:restartNumberingAfterBreak="0">
    <w:nsid w:val="57DA1A46"/>
    <w:multiLevelType w:val="multilevel"/>
    <w:tmpl w:val="F056BB18"/>
    <w:lvl w:ilvl="0">
      <w:start w:val="1"/>
      <w:numFmt w:val="decimal"/>
      <w:pStyle w:val="PFI-odstavec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pStyle w:val="PFI-odstavec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0"/>
      </w:rPr>
    </w:lvl>
    <w:lvl w:ilvl="6">
      <w:start w:val="1"/>
      <w:numFmt w:val="lowerRoman"/>
      <w:pStyle w:val="PFI-msk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8" w15:restartNumberingAfterBreak="0">
    <w:nsid w:val="6CE446DC"/>
    <w:multiLevelType w:val="hybridMultilevel"/>
    <w:tmpl w:val="711A7F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5E1006"/>
    <w:multiLevelType w:val="multilevel"/>
    <w:tmpl w:val="E3B89756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bullet"/>
      <w:lvlText w:val=""/>
      <w:lvlJc w:val="left"/>
      <w:pPr>
        <w:ind w:left="851" w:hanging="851"/>
      </w:pPr>
      <w:rPr>
        <w:rFonts w:ascii="Symbol" w:hAnsi="Symbol" w:hint="default"/>
        <w:b w:val="0"/>
        <w:color w:val="auto"/>
        <w:sz w:val="22"/>
        <w:szCs w:val="22"/>
      </w:rPr>
    </w:lvl>
    <w:lvl w:ilvl="2">
      <w:start w:val="1"/>
      <w:numFmt w:val="lowerLetter"/>
      <w:lvlRestart w:val="1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Restart w:val="2"/>
      <w:lvlText w:val="%4.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–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10" w15:restartNumberingAfterBreak="0">
    <w:nsid w:val="7CB03A20"/>
    <w:multiLevelType w:val="hybridMultilevel"/>
    <w:tmpl w:val="545E27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4D4052"/>
    <w:multiLevelType w:val="multilevel"/>
    <w:tmpl w:val="A022C6C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Theme="minorHAnsi" w:hAnsiTheme="minorHAnsi" w:cstheme="minorHAnsi" w:hint="default"/>
        <w:b w:val="0"/>
        <w:color w:val="auto"/>
        <w:sz w:val="22"/>
        <w:szCs w:val="22"/>
      </w:rPr>
    </w:lvl>
    <w:lvl w:ilvl="2">
      <w:start w:val="1"/>
      <w:numFmt w:val="lowerLetter"/>
      <w:lvlRestart w:val="1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Restart w:val="2"/>
      <w:lvlText w:val="%4.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–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num w:numId="1" w16cid:durableId="496383350">
    <w:abstractNumId w:val="7"/>
  </w:num>
  <w:num w:numId="2" w16cid:durableId="1960644291">
    <w:abstractNumId w:val="11"/>
  </w:num>
  <w:num w:numId="3" w16cid:durableId="167524321">
    <w:abstractNumId w:val="2"/>
  </w:num>
  <w:num w:numId="4" w16cid:durableId="1340236263">
    <w:abstractNumId w:val="9"/>
  </w:num>
  <w:num w:numId="5" w16cid:durableId="1875460953">
    <w:abstractNumId w:val="3"/>
  </w:num>
  <w:num w:numId="6" w16cid:durableId="1956130736">
    <w:abstractNumId w:val="6"/>
  </w:num>
  <w:num w:numId="7" w16cid:durableId="1097679583">
    <w:abstractNumId w:val="1"/>
  </w:num>
  <w:num w:numId="8" w16cid:durableId="1071848683">
    <w:abstractNumId w:val="10"/>
  </w:num>
  <w:num w:numId="9" w16cid:durableId="1096050426">
    <w:abstractNumId w:val="4"/>
  </w:num>
  <w:num w:numId="10" w16cid:durableId="223302183">
    <w:abstractNumId w:val="8"/>
  </w:num>
  <w:num w:numId="11" w16cid:durableId="1416515728">
    <w:abstractNumId w:val="0"/>
  </w:num>
  <w:num w:numId="12" w16cid:durableId="1686974789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632884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4525177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328219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7FA"/>
    <w:rsid w:val="00007926"/>
    <w:rsid w:val="0001458C"/>
    <w:rsid w:val="00023FF2"/>
    <w:rsid w:val="00042C79"/>
    <w:rsid w:val="00044A81"/>
    <w:rsid w:val="00057D71"/>
    <w:rsid w:val="00067CE6"/>
    <w:rsid w:val="0007674C"/>
    <w:rsid w:val="0007685C"/>
    <w:rsid w:val="00093783"/>
    <w:rsid w:val="00094F3A"/>
    <w:rsid w:val="000967B9"/>
    <w:rsid w:val="000D25B3"/>
    <w:rsid w:val="000D4946"/>
    <w:rsid w:val="000F5EA1"/>
    <w:rsid w:val="00106050"/>
    <w:rsid w:val="001441E5"/>
    <w:rsid w:val="00151B8A"/>
    <w:rsid w:val="00167F83"/>
    <w:rsid w:val="0017525E"/>
    <w:rsid w:val="00177C64"/>
    <w:rsid w:val="00195AE8"/>
    <w:rsid w:val="001B2319"/>
    <w:rsid w:val="001C022E"/>
    <w:rsid w:val="001E373D"/>
    <w:rsid w:val="001E7253"/>
    <w:rsid w:val="001F6332"/>
    <w:rsid w:val="002033F1"/>
    <w:rsid w:val="00210485"/>
    <w:rsid w:val="00224113"/>
    <w:rsid w:val="002334C6"/>
    <w:rsid w:val="002337C3"/>
    <w:rsid w:val="00254680"/>
    <w:rsid w:val="00264D50"/>
    <w:rsid w:val="00273FB1"/>
    <w:rsid w:val="00280FF3"/>
    <w:rsid w:val="00290B01"/>
    <w:rsid w:val="002B5F0A"/>
    <w:rsid w:val="002C0987"/>
    <w:rsid w:val="002F2592"/>
    <w:rsid w:val="00322BD2"/>
    <w:rsid w:val="00323485"/>
    <w:rsid w:val="003314AB"/>
    <w:rsid w:val="003375EB"/>
    <w:rsid w:val="00340515"/>
    <w:rsid w:val="00351893"/>
    <w:rsid w:val="003625F6"/>
    <w:rsid w:val="00363C4F"/>
    <w:rsid w:val="00363E4A"/>
    <w:rsid w:val="00377A0D"/>
    <w:rsid w:val="003850EE"/>
    <w:rsid w:val="003A1181"/>
    <w:rsid w:val="003A23FA"/>
    <w:rsid w:val="003A766A"/>
    <w:rsid w:val="003B2A79"/>
    <w:rsid w:val="003B552C"/>
    <w:rsid w:val="003C121D"/>
    <w:rsid w:val="003D5108"/>
    <w:rsid w:val="003E733C"/>
    <w:rsid w:val="003F7AC5"/>
    <w:rsid w:val="00415135"/>
    <w:rsid w:val="004221EA"/>
    <w:rsid w:val="004549F9"/>
    <w:rsid w:val="00465150"/>
    <w:rsid w:val="0048203C"/>
    <w:rsid w:val="00490EDE"/>
    <w:rsid w:val="0049325C"/>
    <w:rsid w:val="0049399F"/>
    <w:rsid w:val="00493AEB"/>
    <w:rsid w:val="004B438A"/>
    <w:rsid w:val="004D084B"/>
    <w:rsid w:val="004D0EE1"/>
    <w:rsid w:val="004F0BB5"/>
    <w:rsid w:val="004F2B22"/>
    <w:rsid w:val="004F61D6"/>
    <w:rsid w:val="00505EE3"/>
    <w:rsid w:val="00515657"/>
    <w:rsid w:val="005348DB"/>
    <w:rsid w:val="00566BF2"/>
    <w:rsid w:val="0059557F"/>
    <w:rsid w:val="005A4734"/>
    <w:rsid w:val="005B57A7"/>
    <w:rsid w:val="005B5878"/>
    <w:rsid w:val="005C0275"/>
    <w:rsid w:val="005C5334"/>
    <w:rsid w:val="005D22B4"/>
    <w:rsid w:val="005F29FB"/>
    <w:rsid w:val="005F6016"/>
    <w:rsid w:val="00610163"/>
    <w:rsid w:val="0064610E"/>
    <w:rsid w:val="00652705"/>
    <w:rsid w:val="0065405E"/>
    <w:rsid w:val="00681373"/>
    <w:rsid w:val="00683DB0"/>
    <w:rsid w:val="00691A87"/>
    <w:rsid w:val="006959B5"/>
    <w:rsid w:val="006B048F"/>
    <w:rsid w:val="006C4565"/>
    <w:rsid w:val="006C4B31"/>
    <w:rsid w:val="006C7B67"/>
    <w:rsid w:val="006D0F29"/>
    <w:rsid w:val="006D199B"/>
    <w:rsid w:val="006F0D96"/>
    <w:rsid w:val="00701D25"/>
    <w:rsid w:val="00706406"/>
    <w:rsid w:val="00713BA0"/>
    <w:rsid w:val="00725264"/>
    <w:rsid w:val="00733315"/>
    <w:rsid w:val="007413E6"/>
    <w:rsid w:val="00756D92"/>
    <w:rsid w:val="007643E3"/>
    <w:rsid w:val="00780A1D"/>
    <w:rsid w:val="00784DDD"/>
    <w:rsid w:val="007B1BDF"/>
    <w:rsid w:val="007C75AC"/>
    <w:rsid w:val="007D1CE7"/>
    <w:rsid w:val="007D3785"/>
    <w:rsid w:val="007E0C17"/>
    <w:rsid w:val="007E33AC"/>
    <w:rsid w:val="007E79B8"/>
    <w:rsid w:val="007F1E7B"/>
    <w:rsid w:val="007F3228"/>
    <w:rsid w:val="007F60BF"/>
    <w:rsid w:val="007F725B"/>
    <w:rsid w:val="00812A3E"/>
    <w:rsid w:val="0083187F"/>
    <w:rsid w:val="00837278"/>
    <w:rsid w:val="0084095E"/>
    <w:rsid w:val="008443E3"/>
    <w:rsid w:val="00853CA0"/>
    <w:rsid w:val="00857F36"/>
    <w:rsid w:val="00877979"/>
    <w:rsid w:val="00877FE5"/>
    <w:rsid w:val="0089423F"/>
    <w:rsid w:val="00897FA6"/>
    <w:rsid w:val="008B5DFE"/>
    <w:rsid w:val="008C4235"/>
    <w:rsid w:val="0092612C"/>
    <w:rsid w:val="00931F1E"/>
    <w:rsid w:val="0093648C"/>
    <w:rsid w:val="00937603"/>
    <w:rsid w:val="00947311"/>
    <w:rsid w:val="00954EF4"/>
    <w:rsid w:val="00972EB8"/>
    <w:rsid w:val="0097326B"/>
    <w:rsid w:val="0097364B"/>
    <w:rsid w:val="00974A32"/>
    <w:rsid w:val="00975D5E"/>
    <w:rsid w:val="0099482F"/>
    <w:rsid w:val="009A5506"/>
    <w:rsid w:val="009C0AAB"/>
    <w:rsid w:val="009C2D36"/>
    <w:rsid w:val="009C5E8E"/>
    <w:rsid w:val="009D1DA7"/>
    <w:rsid w:val="009E5C02"/>
    <w:rsid w:val="009E7342"/>
    <w:rsid w:val="009E7ACD"/>
    <w:rsid w:val="009F41FF"/>
    <w:rsid w:val="00A002E6"/>
    <w:rsid w:val="00A003A5"/>
    <w:rsid w:val="00A06A18"/>
    <w:rsid w:val="00A13695"/>
    <w:rsid w:val="00A24F18"/>
    <w:rsid w:val="00A26644"/>
    <w:rsid w:val="00A33EF7"/>
    <w:rsid w:val="00A347DB"/>
    <w:rsid w:val="00A36F49"/>
    <w:rsid w:val="00A55763"/>
    <w:rsid w:val="00A62F8F"/>
    <w:rsid w:val="00A63874"/>
    <w:rsid w:val="00A8439E"/>
    <w:rsid w:val="00A900AF"/>
    <w:rsid w:val="00A92D03"/>
    <w:rsid w:val="00A951EC"/>
    <w:rsid w:val="00A96AB4"/>
    <w:rsid w:val="00A96BFB"/>
    <w:rsid w:val="00AB06E0"/>
    <w:rsid w:val="00AC4DAE"/>
    <w:rsid w:val="00AE54F6"/>
    <w:rsid w:val="00AF3849"/>
    <w:rsid w:val="00B01CC1"/>
    <w:rsid w:val="00B204D6"/>
    <w:rsid w:val="00B31009"/>
    <w:rsid w:val="00B34C1A"/>
    <w:rsid w:val="00B558B3"/>
    <w:rsid w:val="00B571F6"/>
    <w:rsid w:val="00B61130"/>
    <w:rsid w:val="00B66A16"/>
    <w:rsid w:val="00B91F11"/>
    <w:rsid w:val="00BC3E17"/>
    <w:rsid w:val="00BC6D8D"/>
    <w:rsid w:val="00BD04B5"/>
    <w:rsid w:val="00BD2AAB"/>
    <w:rsid w:val="00BF137A"/>
    <w:rsid w:val="00C01581"/>
    <w:rsid w:val="00C0274F"/>
    <w:rsid w:val="00C10300"/>
    <w:rsid w:val="00C41021"/>
    <w:rsid w:val="00C478C8"/>
    <w:rsid w:val="00C515A7"/>
    <w:rsid w:val="00C547FA"/>
    <w:rsid w:val="00C558B3"/>
    <w:rsid w:val="00C57DB3"/>
    <w:rsid w:val="00C73821"/>
    <w:rsid w:val="00C845F9"/>
    <w:rsid w:val="00C90BF7"/>
    <w:rsid w:val="00CA44A0"/>
    <w:rsid w:val="00CA583F"/>
    <w:rsid w:val="00CC3592"/>
    <w:rsid w:val="00CC7E8C"/>
    <w:rsid w:val="00CE2ACE"/>
    <w:rsid w:val="00CE4498"/>
    <w:rsid w:val="00CF4771"/>
    <w:rsid w:val="00D000EB"/>
    <w:rsid w:val="00D1078B"/>
    <w:rsid w:val="00D275C3"/>
    <w:rsid w:val="00D446A5"/>
    <w:rsid w:val="00D573D6"/>
    <w:rsid w:val="00D72181"/>
    <w:rsid w:val="00D74D45"/>
    <w:rsid w:val="00D853DA"/>
    <w:rsid w:val="00DA0686"/>
    <w:rsid w:val="00DB3347"/>
    <w:rsid w:val="00DB5A0F"/>
    <w:rsid w:val="00DB5FCA"/>
    <w:rsid w:val="00DB6349"/>
    <w:rsid w:val="00DD5583"/>
    <w:rsid w:val="00DE2773"/>
    <w:rsid w:val="00DF2FA3"/>
    <w:rsid w:val="00E03E1B"/>
    <w:rsid w:val="00E06315"/>
    <w:rsid w:val="00E0744B"/>
    <w:rsid w:val="00E16F8E"/>
    <w:rsid w:val="00E2484D"/>
    <w:rsid w:val="00E26EFD"/>
    <w:rsid w:val="00E43539"/>
    <w:rsid w:val="00E5428B"/>
    <w:rsid w:val="00E647F9"/>
    <w:rsid w:val="00E66D07"/>
    <w:rsid w:val="00E7315C"/>
    <w:rsid w:val="00E737BF"/>
    <w:rsid w:val="00E94125"/>
    <w:rsid w:val="00EC3E8B"/>
    <w:rsid w:val="00EF167F"/>
    <w:rsid w:val="00F031D7"/>
    <w:rsid w:val="00F040C0"/>
    <w:rsid w:val="00F0497B"/>
    <w:rsid w:val="00F04B1E"/>
    <w:rsid w:val="00F15B78"/>
    <w:rsid w:val="00F43738"/>
    <w:rsid w:val="00F557DF"/>
    <w:rsid w:val="00F7491F"/>
    <w:rsid w:val="00F8371E"/>
    <w:rsid w:val="00F907C4"/>
    <w:rsid w:val="00FB1419"/>
    <w:rsid w:val="00FC7A9F"/>
    <w:rsid w:val="00FD1300"/>
    <w:rsid w:val="00FF5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,"/>
  <w:listSeparator w:val=";"/>
  <w14:docId w14:val="1B438DD2"/>
  <w15:docId w15:val="{3D5CDF06-95CA-46C5-9300-6E35A2F7F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547FA"/>
    <w:pPr>
      <w:suppressAutoHyphens/>
    </w:pPr>
    <w:rPr>
      <w:sz w:val="24"/>
      <w:szCs w:val="24"/>
      <w:lang w:eastAsia="ar-SA"/>
    </w:rPr>
  </w:style>
  <w:style w:type="paragraph" w:styleId="Nadpis1">
    <w:name w:val="heading 1"/>
    <w:aliases w:val="Kapitola,_Nadpis 1,H1"/>
    <w:basedOn w:val="Normln"/>
    <w:next w:val="PFI-odstavec"/>
    <w:link w:val="Nadpis1Char"/>
    <w:uiPriority w:val="99"/>
    <w:qFormat/>
    <w:rsid w:val="005C0275"/>
    <w:pPr>
      <w:keepNext/>
      <w:pBdr>
        <w:bottom w:val="single" w:sz="4" w:space="1" w:color="auto"/>
      </w:pBdr>
      <w:shd w:val="clear" w:color="auto" w:fill="E0E0E0"/>
      <w:tabs>
        <w:tab w:val="num" w:pos="357"/>
      </w:tabs>
      <w:spacing w:before="240" w:after="60"/>
      <w:ind w:left="357" w:hanging="357"/>
      <w:outlineLvl w:val="0"/>
    </w:pPr>
    <w:rPr>
      <w:rFonts w:ascii="Palatino Linotype" w:hAnsi="Palatino Linotype" w:cs="Arial"/>
      <w:b/>
      <w:bCs/>
      <w:kern w:val="36"/>
      <w:sz w:val="36"/>
      <w:szCs w:val="32"/>
    </w:rPr>
  </w:style>
  <w:style w:type="paragraph" w:styleId="Nadpis2">
    <w:name w:val="heading 2"/>
    <w:basedOn w:val="Normln"/>
    <w:next w:val="PFI-odstavec"/>
    <w:link w:val="Nadpis2Char"/>
    <w:uiPriority w:val="99"/>
    <w:qFormat/>
    <w:rsid w:val="005C0275"/>
    <w:pPr>
      <w:keepNext/>
      <w:tabs>
        <w:tab w:val="num" w:pos="1080"/>
      </w:tabs>
      <w:spacing w:before="240" w:after="60"/>
      <w:ind w:left="1077" w:hanging="717"/>
      <w:jc w:val="both"/>
      <w:outlineLvl w:val="1"/>
    </w:pPr>
    <w:rPr>
      <w:rFonts w:ascii="Palatino Linotype" w:hAnsi="Palatino Linotype"/>
      <w:b/>
      <w:bCs/>
      <w:iCs/>
      <w:sz w:val="28"/>
      <w:szCs w:val="28"/>
    </w:rPr>
  </w:style>
  <w:style w:type="paragraph" w:styleId="Nadpis3">
    <w:name w:val="heading 3"/>
    <w:basedOn w:val="Normln"/>
    <w:next w:val="PFI-odstavec"/>
    <w:link w:val="Nadpis3Char"/>
    <w:uiPriority w:val="99"/>
    <w:qFormat/>
    <w:rsid w:val="005C0275"/>
    <w:pPr>
      <w:keepNext/>
      <w:tabs>
        <w:tab w:val="num" w:pos="1440"/>
      </w:tabs>
      <w:spacing w:after="120"/>
      <w:ind w:left="1440" w:hanging="720"/>
      <w:jc w:val="both"/>
      <w:outlineLvl w:val="2"/>
    </w:pPr>
    <w:rPr>
      <w:rFonts w:ascii="Palatino Linotype" w:hAnsi="Palatino Linotype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C547F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547FA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C547FA"/>
    <w:pPr>
      <w:jc w:val="both"/>
    </w:pPr>
    <w:rPr>
      <w:rFonts w:ascii="Arial" w:hAnsi="Arial" w:cs="Arial"/>
      <w:sz w:val="18"/>
      <w:lang w:eastAsia="cs-CZ"/>
    </w:rPr>
  </w:style>
  <w:style w:type="table" w:styleId="Mkatabulky">
    <w:name w:val="Table Grid"/>
    <w:basedOn w:val="Normlntabulka"/>
    <w:uiPriority w:val="59"/>
    <w:rsid w:val="00C547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C547FA"/>
  </w:style>
  <w:style w:type="paragraph" w:customStyle="1" w:styleId="Odsazen1">
    <w:name w:val="Odsazení 1"/>
    <w:basedOn w:val="Normln"/>
    <w:rsid w:val="00C547FA"/>
    <w:pPr>
      <w:widowControl w:val="0"/>
      <w:jc w:val="both"/>
    </w:pPr>
    <w:rPr>
      <w:rFonts w:ascii="Arial" w:hAnsi="Arial" w:cs="Arial"/>
      <w:sz w:val="22"/>
      <w:szCs w:val="20"/>
    </w:rPr>
  </w:style>
  <w:style w:type="character" w:styleId="Odkaznakoment">
    <w:name w:val="annotation reference"/>
    <w:uiPriority w:val="99"/>
    <w:semiHidden/>
    <w:rsid w:val="00B3100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B31009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B31009"/>
    <w:rPr>
      <w:b/>
      <w:bCs/>
    </w:rPr>
  </w:style>
  <w:style w:type="paragraph" w:styleId="Textbubliny">
    <w:name w:val="Balloon Text"/>
    <w:basedOn w:val="Normln"/>
    <w:semiHidden/>
    <w:rsid w:val="00B31009"/>
    <w:rPr>
      <w:rFonts w:ascii="Tahoma" w:hAnsi="Tahoma" w:cs="Tahoma"/>
      <w:sz w:val="16"/>
      <w:szCs w:val="16"/>
    </w:rPr>
  </w:style>
  <w:style w:type="paragraph" w:customStyle="1" w:styleId="PFI-odstavec">
    <w:name w:val="PFI-odstavec"/>
    <w:basedOn w:val="Normln"/>
    <w:next w:val="Normln"/>
    <w:uiPriority w:val="99"/>
    <w:rsid w:val="00BD2AAB"/>
    <w:pPr>
      <w:numPr>
        <w:ilvl w:val="4"/>
        <w:numId w:val="1"/>
      </w:numPr>
      <w:spacing w:after="120"/>
      <w:jc w:val="both"/>
    </w:pPr>
    <w:rPr>
      <w:rFonts w:ascii="Palatino Linotype" w:hAnsi="Palatino Linotype"/>
      <w:sz w:val="22"/>
    </w:rPr>
  </w:style>
  <w:style w:type="paragraph" w:customStyle="1" w:styleId="PFI-pismeno">
    <w:name w:val="PFI-pismeno"/>
    <w:basedOn w:val="PFI-odstavec"/>
    <w:uiPriority w:val="99"/>
    <w:rsid w:val="00BD2AAB"/>
  </w:style>
  <w:style w:type="paragraph" w:customStyle="1" w:styleId="PFI-msk">
    <w:name w:val="PFI-římské"/>
    <w:basedOn w:val="PFI-pismeno"/>
    <w:rsid w:val="00BD2AAB"/>
    <w:pPr>
      <w:numPr>
        <w:ilvl w:val="6"/>
      </w:numPr>
    </w:pPr>
  </w:style>
  <w:style w:type="character" w:customStyle="1" w:styleId="ZhlavChar">
    <w:name w:val="Záhlaví Char"/>
    <w:link w:val="Zhlav"/>
    <w:rsid w:val="00254680"/>
    <w:rPr>
      <w:sz w:val="24"/>
      <w:szCs w:val="24"/>
      <w:lang w:eastAsia="ar-SA"/>
    </w:rPr>
  </w:style>
  <w:style w:type="character" w:customStyle="1" w:styleId="Nadpis1Char">
    <w:name w:val="Nadpis 1 Char"/>
    <w:aliases w:val="Kapitola Char,_Nadpis 1 Char,H1 Char"/>
    <w:link w:val="Nadpis1"/>
    <w:rsid w:val="005C0275"/>
    <w:rPr>
      <w:rFonts w:ascii="Palatino Linotype" w:hAnsi="Palatino Linotype" w:cs="Arial"/>
      <w:b/>
      <w:bCs/>
      <w:kern w:val="36"/>
      <w:sz w:val="36"/>
      <w:szCs w:val="32"/>
      <w:shd w:val="clear" w:color="auto" w:fill="E0E0E0"/>
      <w:lang w:eastAsia="ar-SA"/>
    </w:rPr>
  </w:style>
  <w:style w:type="character" w:customStyle="1" w:styleId="Nadpis2Char">
    <w:name w:val="Nadpis 2 Char"/>
    <w:link w:val="Nadpis2"/>
    <w:uiPriority w:val="9"/>
    <w:rsid w:val="005C0275"/>
    <w:rPr>
      <w:rFonts w:ascii="Palatino Linotype" w:hAnsi="Palatino Linotype"/>
      <w:b/>
      <w:bCs/>
      <w:iCs/>
      <w:sz w:val="28"/>
      <w:szCs w:val="28"/>
      <w:lang w:eastAsia="ar-SA"/>
    </w:rPr>
  </w:style>
  <w:style w:type="character" w:customStyle="1" w:styleId="Nadpis3Char">
    <w:name w:val="Nadpis 3 Char"/>
    <w:link w:val="Nadpis3"/>
    <w:rsid w:val="005C0275"/>
    <w:rPr>
      <w:rFonts w:ascii="Palatino Linotype" w:hAnsi="Palatino Linotype"/>
      <w:b/>
      <w:sz w:val="22"/>
      <w:szCs w:val="24"/>
      <w:lang w:eastAsia="ar-SA"/>
    </w:rPr>
  </w:style>
  <w:style w:type="character" w:customStyle="1" w:styleId="TextkomenteChar">
    <w:name w:val="Text komentáře Char"/>
    <w:link w:val="Textkomente"/>
    <w:uiPriority w:val="99"/>
    <w:rsid w:val="005C0275"/>
    <w:rPr>
      <w:lang w:eastAsia="ar-SA"/>
    </w:rPr>
  </w:style>
  <w:style w:type="paragraph" w:styleId="Normlnweb">
    <w:name w:val="Normal (Web)"/>
    <w:basedOn w:val="Normln"/>
    <w:rsid w:val="005B5878"/>
  </w:style>
  <w:style w:type="paragraph" w:styleId="Odstavecseseznamem">
    <w:name w:val="List Paragraph"/>
    <w:basedOn w:val="Normln"/>
    <w:uiPriority w:val="34"/>
    <w:qFormat/>
    <w:rsid w:val="0083187F"/>
    <w:pPr>
      <w:suppressAutoHyphens w:val="0"/>
      <w:ind w:left="708"/>
    </w:pPr>
    <w:rPr>
      <w:lang w:eastAsia="cs-CZ"/>
    </w:rPr>
  </w:style>
  <w:style w:type="character" w:customStyle="1" w:styleId="ZpatChar">
    <w:name w:val="Zápatí Char"/>
    <w:link w:val="Zpat"/>
    <w:uiPriority w:val="99"/>
    <w:rsid w:val="009E5C02"/>
    <w:rPr>
      <w:sz w:val="24"/>
      <w:szCs w:val="24"/>
      <w:lang w:eastAsia="ar-SA"/>
    </w:rPr>
  </w:style>
  <w:style w:type="character" w:styleId="Siln">
    <w:name w:val="Strong"/>
    <w:uiPriority w:val="22"/>
    <w:qFormat/>
    <w:rsid w:val="001C022E"/>
    <w:rPr>
      <w:rFonts w:ascii="Arial" w:hAnsi="Arial" w:cs="Arial"/>
      <w:b/>
      <w:bCs/>
    </w:rPr>
  </w:style>
  <w:style w:type="character" w:styleId="Hypertextovodkaz">
    <w:name w:val="Hyperlink"/>
    <w:uiPriority w:val="99"/>
    <w:unhideWhenUsed/>
    <w:rsid w:val="001C022E"/>
    <w:rPr>
      <w:color w:val="0000FF"/>
      <w:u w:val="single"/>
    </w:rPr>
  </w:style>
  <w:style w:type="character" w:customStyle="1" w:styleId="Calibritext">
    <w:name w:val="Calibri text"/>
    <w:rsid w:val="001C022E"/>
    <w:rPr>
      <w:rFonts w:ascii="Calibri" w:hAnsi="Calibri" w:cs="Calibri"/>
      <w:sz w:val="22"/>
      <w:szCs w:val="22"/>
    </w:rPr>
  </w:style>
  <w:style w:type="paragraph" w:customStyle="1" w:styleId="Tloslovan">
    <w:name w:val="Tělo číslované"/>
    <w:basedOn w:val="Normln"/>
    <w:link w:val="TloslovanChar"/>
    <w:qFormat/>
    <w:rsid w:val="001C022E"/>
    <w:pPr>
      <w:suppressAutoHyphens w:val="0"/>
      <w:spacing w:before="120" w:after="120" w:line="276" w:lineRule="auto"/>
      <w:ind w:left="851" w:hanging="851"/>
      <w:jc w:val="both"/>
    </w:pPr>
    <w:rPr>
      <w:rFonts w:ascii="Arial" w:eastAsia="Calibri" w:hAnsi="Arial" w:cs="Arial"/>
      <w:sz w:val="22"/>
      <w:szCs w:val="22"/>
      <w:lang w:eastAsia="en-US"/>
    </w:rPr>
  </w:style>
  <w:style w:type="character" w:customStyle="1" w:styleId="TloslovanChar">
    <w:name w:val="Tělo číslované Char"/>
    <w:link w:val="Tloslovan"/>
    <w:rsid w:val="001C022E"/>
    <w:rPr>
      <w:rFonts w:ascii="Arial" w:eastAsia="Calibri" w:hAnsi="Arial" w:cs="Arial"/>
      <w:sz w:val="22"/>
      <w:szCs w:val="22"/>
      <w:lang w:eastAsia="en-US"/>
    </w:rPr>
  </w:style>
  <w:style w:type="character" w:customStyle="1" w:styleId="Styl1">
    <w:name w:val="Styl1"/>
    <w:uiPriority w:val="1"/>
    <w:rsid w:val="00B571F6"/>
    <w:rPr>
      <w:rFonts w:ascii="Arial" w:hAnsi="Arial"/>
      <w:b/>
      <w:sz w:val="22"/>
    </w:rPr>
  </w:style>
  <w:style w:type="paragraph" w:styleId="Revize">
    <w:name w:val="Revision"/>
    <w:hidden/>
    <w:uiPriority w:val="99"/>
    <w:semiHidden/>
    <w:rsid w:val="00042C79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3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98ACBF-D95F-4D2D-BB43-7256514E4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1106</Words>
  <Characters>6732</Characters>
  <Application>Microsoft Office Word</Application>
  <DocSecurity>0</DocSecurity>
  <Lines>56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Čestné prohlášení o splnění kvalifikačních předpokladů</vt:lpstr>
      <vt:lpstr>Čestné prohlášení o splnění kvalifikačních předpokladů</vt:lpstr>
    </vt:vector>
  </TitlesOfParts>
  <Company>PFI s.r.o.</Company>
  <LinksUpToDate>false</LinksUpToDate>
  <CharactersWithSpaces>7823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předpokladů</dc:title>
  <dc:creator>Karel Špáda</dc:creator>
  <cp:lastModifiedBy>Dockalova Hana</cp:lastModifiedBy>
  <cp:revision>5</cp:revision>
  <cp:lastPrinted>2021-12-17T12:16:00Z</cp:lastPrinted>
  <dcterms:created xsi:type="dcterms:W3CDTF">2025-04-01T07:01:00Z</dcterms:created>
  <dcterms:modified xsi:type="dcterms:W3CDTF">2025-04-14T08:18:00Z</dcterms:modified>
</cp:coreProperties>
</file>