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0285" w14:textId="7FC652C4" w:rsidR="00D56AFD" w:rsidRPr="00C16800" w:rsidRDefault="00D56AFD" w:rsidP="00D56AFD">
      <w:pPr>
        <w:rPr>
          <w:bCs/>
          <w:iCs/>
          <w:szCs w:val="18"/>
        </w:rPr>
      </w:pPr>
      <w:r w:rsidRPr="00C16800">
        <w:rPr>
          <w:bCs/>
          <w:iCs/>
          <w:szCs w:val="18"/>
        </w:rPr>
        <w:t>Příloha č. 3</w:t>
      </w:r>
    </w:p>
    <w:p w14:paraId="74739E1A" w14:textId="77777777" w:rsidR="00D56AFD" w:rsidRPr="00C16800" w:rsidRDefault="00D56AFD" w:rsidP="00D56AFD">
      <w:pPr>
        <w:jc w:val="center"/>
        <w:rPr>
          <w:b/>
          <w:i/>
          <w:sz w:val="32"/>
          <w:szCs w:val="22"/>
          <w:u w:val="single"/>
        </w:rPr>
      </w:pPr>
      <w:r w:rsidRPr="00C16800">
        <w:rPr>
          <w:b/>
          <w:i/>
          <w:sz w:val="32"/>
          <w:szCs w:val="22"/>
          <w:u w:val="single"/>
        </w:rPr>
        <w:t xml:space="preserve">Návrh </w:t>
      </w:r>
    </w:p>
    <w:p w14:paraId="128550F8" w14:textId="77777777" w:rsidR="00D56AFD" w:rsidRPr="00C16800" w:rsidRDefault="00D56AFD" w:rsidP="00D56AFD">
      <w:pPr>
        <w:jc w:val="center"/>
        <w:rPr>
          <w:b/>
          <w:i/>
          <w:sz w:val="32"/>
          <w:szCs w:val="22"/>
          <w:u w:val="single"/>
        </w:rPr>
      </w:pPr>
      <w:r w:rsidRPr="00C16800">
        <w:rPr>
          <w:b/>
          <w:i/>
          <w:sz w:val="32"/>
          <w:szCs w:val="22"/>
          <w:u w:val="single"/>
        </w:rPr>
        <w:t>Smlouva o dílo</w:t>
      </w:r>
    </w:p>
    <w:p w14:paraId="1F8007F2" w14:textId="77777777" w:rsidR="00D56AFD" w:rsidRPr="00C16800" w:rsidRDefault="00D56AFD" w:rsidP="00D56AFD">
      <w:pPr>
        <w:jc w:val="center"/>
        <w:rPr>
          <w:b/>
          <w:i/>
          <w:sz w:val="32"/>
          <w:szCs w:val="22"/>
          <w:u w:val="single"/>
        </w:rPr>
      </w:pPr>
    </w:p>
    <w:p w14:paraId="158B36D4" w14:textId="5E2F46BC" w:rsidR="00D56AFD" w:rsidRPr="00C16800" w:rsidRDefault="00C16800" w:rsidP="00C16800">
      <w:pPr>
        <w:spacing w:after="120"/>
        <w:jc w:val="center"/>
        <w:rPr>
          <w:sz w:val="20"/>
          <w:szCs w:val="20"/>
        </w:rPr>
      </w:pPr>
      <w:r w:rsidRPr="00C16800">
        <w:rPr>
          <w:b/>
          <w:bCs/>
          <w:color w:val="4D4697"/>
          <w:sz w:val="52"/>
          <w:szCs w:val="52"/>
        </w:rPr>
        <w:t xml:space="preserve">Náhrada zdroje tepla, </w:t>
      </w:r>
      <w:r w:rsidRPr="00C16800">
        <w:rPr>
          <w:b/>
          <w:bCs/>
          <w:color w:val="4D4697"/>
          <w:sz w:val="52"/>
          <w:szCs w:val="52"/>
        </w:rPr>
        <w:br/>
        <w:t>domov pro seniory ANNA, Český Brod</w:t>
      </w:r>
    </w:p>
    <w:p w14:paraId="311472EC" w14:textId="77777777" w:rsidR="00C16800" w:rsidRPr="00C16800" w:rsidRDefault="00C16800" w:rsidP="00D56AFD">
      <w:pPr>
        <w:spacing w:after="120"/>
        <w:jc w:val="both"/>
        <w:rPr>
          <w:sz w:val="22"/>
          <w:szCs w:val="22"/>
        </w:rPr>
      </w:pPr>
    </w:p>
    <w:p w14:paraId="18C322C8" w14:textId="77777777" w:rsidR="00D56AFD" w:rsidRPr="00C16800" w:rsidRDefault="00D56AFD" w:rsidP="00D56AFD">
      <w:pPr>
        <w:spacing w:after="12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uzavřená níže uvedeného dne, měsíce a roku podle </w:t>
      </w:r>
      <w:proofErr w:type="spellStart"/>
      <w:r w:rsidRPr="00C16800">
        <w:rPr>
          <w:sz w:val="22"/>
          <w:szCs w:val="22"/>
        </w:rPr>
        <w:t>ust</w:t>
      </w:r>
      <w:proofErr w:type="spellEnd"/>
      <w:r w:rsidRPr="00C16800">
        <w:rPr>
          <w:sz w:val="22"/>
          <w:szCs w:val="22"/>
        </w:rPr>
        <w:t xml:space="preserve">. § 2586 a následujících a souvisejících </w:t>
      </w:r>
      <w:r w:rsidRPr="00C16800">
        <w:rPr>
          <w:sz w:val="22"/>
          <w:szCs w:val="22"/>
        </w:rPr>
        <w:br/>
        <w:t xml:space="preserve">zák. č. 89/2012 Sb., občanského zákoníku, v platném znění (dále jen </w:t>
      </w:r>
      <w:proofErr w:type="spellStart"/>
      <w:r w:rsidRPr="00C16800">
        <w:rPr>
          <w:sz w:val="22"/>
          <w:szCs w:val="22"/>
        </w:rPr>
        <w:t>ObčZ</w:t>
      </w:r>
      <w:proofErr w:type="spellEnd"/>
      <w:r w:rsidRPr="00C16800">
        <w:rPr>
          <w:sz w:val="22"/>
          <w:szCs w:val="22"/>
        </w:rPr>
        <w:t>) mezi:</w:t>
      </w:r>
    </w:p>
    <w:p w14:paraId="111A1C3D" w14:textId="77777777" w:rsidR="00D56AFD" w:rsidRPr="00C16800" w:rsidRDefault="00D56AFD" w:rsidP="00D56AFD">
      <w:pPr>
        <w:spacing w:after="120"/>
        <w:jc w:val="both"/>
        <w:rPr>
          <w:sz w:val="22"/>
          <w:szCs w:val="22"/>
        </w:rPr>
      </w:pPr>
    </w:p>
    <w:p w14:paraId="31BA11E0" w14:textId="77777777" w:rsidR="00D56AFD" w:rsidRPr="00C16800" w:rsidRDefault="00D56AFD" w:rsidP="00D56AFD">
      <w:pPr>
        <w:tabs>
          <w:tab w:val="left" w:pos="426"/>
        </w:tabs>
        <w:ind w:left="420" w:hanging="420"/>
        <w:jc w:val="both"/>
        <w:rPr>
          <w:b/>
          <w:sz w:val="22"/>
          <w:szCs w:val="22"/>
        </w:rPr>
      </w:pPr>
      <w:r w:rsidRPr="00C16800">
        <w:rPr>
          <w:b/>
          <w:sz w:val="22"/>
          <w:szCs w:val="22"/>
        </w:rPr>
        <w:t>1.</w:t>
      </w:r>
      <w:r w:rsidRPr="00C16800">
        <w:rPr>
          <w:b/>
          <w:sz w:val="22"/>
          <w:szCs w:val="22"/>
        </w:rPr>
        <w:tab/>
      </w:r>
    </w:p>
    <w:p w14:paraId="1FF21CB2" w14:textId="77777777" w:rsidR="00C16800" w:rsidRPr="00C16800" w:rsidRDefault="00C16800" w:rsidP="00C16800">
      <w:pPr>
        <w:tabs>
          <w:tab w:val="left" w:pos="426"/>
        </w:tabs>
        <w:ind w:left="420" w:hanging="420"/>
        <w:jc w:val="both"/>
        <w:rPr>
          <w:b/>
          <w:sz w:val="22"/>
          <w:szCs w:val="22"/>
        </w:rPr>
      </w:pPr>
      <w:r w:rsidRPr="00C16800">
        <w:rPr>
          <w:b/>
          <w:sz w:val="22"/>
          <w:szCs w:val="22"/>
        </w:rPr>
        <w:t xml:space="preserve">Název: </w:t>
      </w:r>
      <w:r w:rsidRPr="00C16800">
        <w:rPr>
          <w:b/>
          <w:sz w:val="22"/>
          <w:szCs w:val="22"/>
        </w:rPr>
        <w:tab/>
      </w:r>
      <w:r w:rsidRPr="00C16800">
        <w:rPr>
          <w:b/>
          <w:sz w:val="22"/>
          <w:szCs w:val="22"/>
        </w:rPr>
        <w:tab/>
        <w:t>Město Český Brod</w:t>
      </w:r>
    </w:p>
    <w:p w14:paraId="26439522" w14:textId="77777777" w:rsidR="00C16800" w:rsidRPr="00C16800" w:rsidRDefault="00C16800" w:rsidP="00C16800">
      <w:pPr>
        <w:tabs>
          <w:tab w:val="left" w:pos="426"/>
        </w:tabs>
        <w:ind w:left="420" w:hanging="420"/>
        <w:jc w:val="both"/>
        <w:rPr>
          <w:sz w:val="22"/>
          <w:szCs w:val="22"/>
        </w:rPr>
      </w:pPr>
      <w:r w:rsidRPr="00C16800">
        <w:rPr>
          <w:bCs/>
          <w:sz w:val="22"/>
          <w:szCs w:val="22"/>
        </w:rPr>
        <w:t>Sídlo:</w:t>
      </w:r>
      <w:r w:rsidRPr="00C16800">
        <w:rPr>
          <w:b/>
          <w:sz w:val="22"/>
          <w:szCs w:val="22"/>
        </w:rPr>
        <w:tab/>
      </w:r>
      <w:r w:rsidRPr="00C16800">
        <w:rPr>
          <w:b/>
          <w:sz w:val="22"/>
          <w:szCs w:val="22"/>
        </w:rPr>
        <w:tab/>
      </w:r>
      <w:r w:rsidRPr="00C16800">
        <w:rPr>
          <w:rFonts w:eastAsia="Calibri"/>
          <w:sz w:val="22"/>
          <w:szCs w:val="22"/>
        </w:rPr>
        <w:t>Náměstí Husovo 70, 282 01 Český Brod</w:t>
      </w:r>
    </w:p>
    <w:p w14:paraId="09BD033C" w14:textId="0D26AC7E" w:rsidR="00C16800" w:rsidRPr="00C16800" w:rsidRDefault="00C16800" w:rsidP="00C16800">
      <w:pPr>
        <w:tabs>
          <w:tab w:val="left" w:pos="426"/>
        </w:tabs>
        <w:ind w:left="420" w:hanging="420"/>
        <w:jc w:val="both"/>
        <w:rPr>
          <w:rFonts w:eastAsia="Calibri"/>
          <w:color w:val="000000"/>
          <w:sz w:val="22"/>
          <w:szCs w:val="22"/>
        </w:rPr>
      </w:pPr>
      <w:r w:rsidRPr="00C16800">
        <w:rPr>
          <w:bCs/>
          <w:sz w:val="22"/>
          <w:szCs w:val="22"/>
        </w:rPr>
        <w:t>IČO:</w:t>
      </w:r>
      <w:r w:rsidRPr="00C16800">
        <w:rPr>
          <w:b/>
          <w:sz w:val="22"/>
          <w:szCs w:val="22"/>
        </w:rPr>
        <w:tab/>
      </w:r>
      <w:r w:rsidRPr="00C16800">
        <w:rPr>
          <w:b/>
          <w:sz w:val="22"/>
          <w:szCs w:val="22"/>
        </w:rPr>
        <w:tab/>
      </w:r>
      <w:r w:rsidRPr="00C16800">
        <w:rPr>
          <w:rFonts w:eastAsia="Calibri"/>
          <w:sz w:val="22"/>
          <w:szCs w:val="22"/>
        </w:rPr>
        <w:t>00235334</w:t>
      </w:r>
    </w:p>
    <w:p w14:paraId="3331CC05" w14:textId="521281A1" w:rsidR="00C16800" w:rsidRPr="00C16800" w:rsidRDefault="00C16800" w:rsidP="00C16800">
      <w:pPr>
        <w:tabs>
          <w:tab w:val="left" w:pos="426"/>
        </w:tabs>
        <w:ind w:left="420" w:hanging="420"/>
        <w:jc w:val="both"/>
        <w:rPr>
          <w:rFonts w:eastAsia="Calibri"/>
          <w:sz w:val="22"/>
          <w:szCs w:val="22"/>
        </w:rPr>
      </w:pPr>
      <w:r w:rsidRPr="00C16800">
        <w:rPr>
          <w:bCs/>
          <w:sz w:val="22"/>
          <w:szCs w:val="22"/>
        </w:rPr>
        <w:t>DIČ:</w:t>
      </w:r>
      <w:r w:rsidRPr="00C16800">
        <w:rPr>
          <w:b/>
          <w:sz w:val="22"/>
          <w:szCs w:val="22"/>
        </w:rPr>
        <w:tab/>
      </w:r>
      <w:r w:rsidRPr="00C16800">
        <w:rPr>
          <w:b/>
          <w:sz w:val="22"/>
          <w:szCs w:val="22"/>
        </w:rPr>
        <w:tab/>
      </w:r>
      <w:r w:rsidRPr="00C16800">
        <w:rPr>
          <w:rFonts w:eastAsia="Calibri"/>
          <w:sz w:val="22"/>
          <w:szCs w:val="22"/>
        </w:rPr>
        <w:t>C</w:t>
      </w:r>
      <w:r>
        <w:rPr>
          <w:rFonts w:eastAsia="Calibri"/>
          <w:sz w:val="22"/>
          <w:szCs w:val="22"/>
        </w:rPr>
        <w:t>Z</w:t>
      </w:r>
      <w:r w:rsidRPr="00C16800">
        <w:rPr>
          <w:rFonts w:eastAsia="Calibri"/>
          <w:sz w:val="22"/>
          <w:szCs w:val="22"/>
        </w:rPr>
        <w:t>00235334</w:t>
      </w:r>
    </w:p>
    <w:p w14:paraId="186CB0A3" w14:textId="77777777" w:rsidR="00C16800" w:rsidRPr="00C16800" w:rsidRDefault="00C16800" w:rsidP="00C16800">
      <w:pPr>
        <w:tabs>
          <w:tab w:val="left" w:pos="426"/>
        </w:tabs>
        <w:ind w:left="420" w:hanging="420"/>
        <w:jc w:val="both"/>
        <w:rPr>
          <w:rFonts w:eastAsia="Calibri"/>
          <w:sz w:val="22"/>
          <w:szCs w:val="22"/>
        </w:rPr>
      </w:pPr>
      <w:r w:rsidRPr="00C16800">
        <w:rPr>
          <w:bCs/>
          <w:sz w:val="22"/>
          <w:szCs w:val="22"/>
        </w:rPr>
        <w:t>Zastoupené:</w:t>
      </w:r>
      <w:r w:rsidRPr="00C16800">
        <w:rPr>
          <w:b/>
          <w:sz w:val="22"/>
          <w:szCs w:val="22"/>
        </w:rPr>
        <w:tab/>
      </w:r>
      <w:r w:rsidRPr="00C16800">
        <w:rPr>
          <w:rFonts w:eastAsia="Calibri"/>
          <w:sz w:val="22"/>
          <w:szCs w:val="22"/>
        </w:rPr>
        <w:t xml:space="preserve">Mgr. Tomáš </w:t>
      </w:r>
      <w:proofErr w:type="spellStart"/>
      <w:r w:rsidRPr="00C16800">
        <w:rPr>
          <w:rFonts w:eastAsia="Calibri"/>
          <w:sz w:val="22"/>
          <w:szCs w:val="22"/>
        </w:rPr>
        <w:t>Klinecký</w:t>
      </w:r>
      <w:proofErr w:type="spellEnd"/>
      <w:r w:rsidRPr="00C16800">
        <w:rPr>
          <w:rFonts w:eastAsia="Calibri"/>
          <w:sz w:val="22"/>
          <w:szCs w:val="22"/>
        </w:rPr>
        <w:t>, starosta</w:t>
      </w:r>
    </w:p>
    <w:p w14:paraId="1CC1285F" w14:textId="77777777" w:rsidR="00C16800" w:rsidRPr="00421E80" w:rsidRDefault="00C16800" w:rsidP="00C16800">
      <w:pPr>
        <w:tabs>
          <w:tab w:val="left" w:pos="426"/>
        </w:tabs>
        <w:ind w:left="420" w:hanging="420"/>
        <w:jc w:val="both"/>
        <w:rPr>
          <w:rFonts w:eastAsia="Calibri"/>
          <w:sz w:val="22"/>
          <w:szCs w:val="22"/>
        </w:rPr>
      </w:pPr>
      <w:r w:rsidRPr="00C16800">
        <w:rPr>
          <w:bCs/>
          <w:sz w:val="22"/>
          <w:szCs w:val="22"/>
        </w:rPr>
        <w:t>Bankovní spojení:</w:t>
      </w:r>
      <w:r w:rsidRPr="00C16800">
        <w:rPr>
          <w:sz w:val="22"/>
          <w:szCs w:val="22"/>
        </w:rPr>
        <w:tab/>
      </w:r>
      <w:r w:rsidRPr="00C16800">
        <w:rPr>
          <w:rFonts w:eastAsia="Calibri"/>
          <w:sz w:val="22"/>
          <w:szCs w:val="22"/>
        </w:rPr>
        <w:t xml:space="preserve">Komerční banka, a.s., č. </w:t>
      </w:r>
      <w:r w:rsidRPr="00421E80">
        <w:rPr>
          <w:rFonts w:eastAsia="Calibri"/>
          <w:sz w:val="22"/>
          <w:szCs w:val="22"/>
        </w:rPr>
        <w:t>účtu 9294910237/0100</w:t>
      </w:r>
    </w:p>
    <w:p w14:paraId="39367F1B" w14:textId="3FB396EE" w:rsidR="00C16800" w:rsidRPr="00C16800" w:rsidRDefault="00C16800" w:rsidP="00685130">
      <w:pPr>
        <w:tabs>
          <w:tab w:val="left" w:pos="3686"/>
        </w:tabs>
        <w:spacing w:after="120"/>
        <w:ind w:left="3828" w:hanging="3828"/>
        <w:jc w:val="both"/>
        <w:rPr>
          <w:sz w:val="22"/>
          <w:szCs w:val="22"/>
        </w:rPr>
      </w:pPr>
      <w:r w:rsidRPr="00421E80">
        <w:rPr>
          <w:bCs/>
          <w:sz w:val="22"/>
          <w:szCs w:val="22"/>
        </w:rPr>
        <w:t>Kontaktní osoba ve věcech technických:</w:t>
      </w:r>
      <w:r w:rsidRPr="00421E80">
        <w:rPr>
          <w:sz w:val="22"/>
          <w:szCs w:val="22"/>
        </w:rPr>
        <w:t xml:space="preserve"> </w:t>
      </w:r>
      <w:r w:rsidR="00685130" w:rsidRPr="00421E80">
        <w:rPr>
          <w:sz w:val="22"/>
          <w:szCs w:val="22"/>
        </w:rPr>
        <w:t xml:space="preserve">David </w:t>
      </w:r>
      <w:proofErr w:type="spellStart"/>
      <w:r w:rsidR="00685130" w:rsidRPr="00421E80">
        <w:rPr>
          <w:sz w:val="22"/>
          <w:szCs w:val="22"/>
        </w:rPr>
        <w:t>Wretzel</w:t>
      </w:r>
      <w:proofErr w:type="spellEnd"/>
      <w:r w:rsidR="00685130" w:rsidRPr="00421E80">
        <w:rPr>
          <w:sz w:val="22"/>
          <w:szCs w:val="22"/>
        </w:rPr>
        <w:t>, investiční referent</w:t>
      </w:r>
      <w:r w:rsidR="00685130" w:rsidRPr="007C3C5E">
        <w:rPr>
          <w:sz w:val="22"/>
          <w:szCs w:val="22"/>
        </w:rPr>
        <w:t xml:space="preserve">, tel. 321612151, email: </w:t>
      </w:r>
      <w:hyperlink r:id="rId11" w:history="1">
        <w:r w:rsidR="00685130" w:rsidRPr="007C3C5E">
          <w:rPr>
            <w:rStyle w:val="Hypertextovodkaz"/>
            <w:sz w:val="22"/>
            <w:szCs w:val="22"/>
          </w:rPr>
          <w:t>wretzel@cesbrod.cz</w:t>
        </w:r>
      </w:hyperlink>
    </w:p>
    <w:p w14:paraId="7AB70A4B" w14:textId="77777777" w:rsidR="00C16800" w:rsidRPr="00C16800" w:rsidRDefault="00C16800" w:rsidP="00C16800">
      <w:pPr>
        <w:tabs>
          <w:tab w:val="left" w:pos="426"/>
        </w:tabs>
        <w:spacing w:after="120"/>
        <w:ind w:left="420" w:hanging="42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(dále také jen „</w:t>
      </w:r>
      <w:r w:rsidRPr="00C16800">
        <w:rPr>
          <w:b/>
          <w:sz w:val="22"/>
          <w:szCs w:val="22"/>
        </w:rPr>
        <w:t>Objednatel</w:t>
      </w:r>
      <w:r w:rsidRPr="00C16800">
        <w:rPr>
          <w:sz w:val="22"/>
          <w:szCs w:val="22"/>
        </w:rPr>
        <w:t xml:space="preserve">“) </w:t>
      </w:r>
    </w:p>
    <w:p w14:paraId="7E0CBE92" w14:textId="77777777" w:rsidR="00D56AFD" w:rsidRPr="00C16800" w:rsidRDefault="00D56AFD" w:rsidP="00D56AFD">
      <w:pPr>
        <w:tabs>
          <w:tab w:val="left" w:pos="426"/>
        </w:tabs>
        <w:jc w:val="both"/>
        <w:rPr>
          <w:b/>
          <w:sz w:val="22"/>
          <w:szCs w:val="22"/>
        </w:rPr>
      </w:pPr>
    </w:p>
    <w:p w14:paraId="49F7D243" w14:textId="77777777" w:rsidR="00D56AFD" w:rsidRPr="00C16800" w:rsidRDefault="00D56AFD" w:rsidP="00D56AFD">
      <w:pPr>
        <w:tabs>
          <w:tab w:val="left" w:pos="426"/>
        </w:tabs>
        <w:jc w:val="both"/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>a</w:t>
      </w:r>
    </w:p>
    <w:p w14:paraId="434A2B7B" w14:textId="77777777" w:rsidR="00D56AFD" w:rsidRPr="00C16800" w:rsidRDefault="00D56AFD" w:rsidP="00D56AFD">
      <w:pPr>
        <w:tabs>
          <w:tab w:val="left" w:pos="426"/>
        </w:tabs>
        <w:ind w:left="420" w:hanging="420"/>
        <w:jc w:val="both"/>
        <w:rPr>
          <w:b/>
          <w:sz w:val="22"/>
          <w:szCs w:val="22"/>
        </w:rPr>
      </w:pPr>
      <w:r w:rsidRPr="00C16800">
        <w:rPr>
          <w:b/>
          <w:sz w:val="22"/>
          <w:szCs w:val="22"/>
        </w:rPr>
        <w:t>2.</w:t>
      </w:r>
      <w:r w:rsidRPr="00C16800">
        <w:rPr>
          <w:b/>
          <w:sz w:val="22"/>
          <w:szCs w:val="22"/>
        </w:rPr>
        <w:tab/>
      </w:r>
    </w:p>
    <w:p w14:paraId="0F72F10B" w14:textId="77777777" w:rsidR="00D56AFD" w:rsidRPr="00C16800" w:rsidRDefault="00D56AFD" w:rsidP="00C16800">
      <w:pPr>
        <w:tabs>
          <w:tab w:val="left" w:pos="426"/>
        </w:tabs>
        <w:ind w:left="420" w:hanging="420"/>
        <w:jc w:val="both"/>
        <w:rPr>
          <w:b/>
          <w:sz w:val="22"/>
          <w:szCs w:val="22"/>
        </w:rPr>
      </w:pPr>
      <w:r w:rsidRPr="00C16800">
        <w:rPr>
          <w:b/>
          <w:sz w:val="22"/>
          <w:szCs w:val="22"/>
        </w:rPr>
        <w:t xml:space="preserve">Název: </w:t>
      </w:r>
      <w:r w:rsidRPr="00C16800">
        <w:rPr>
          <w:b/>
          <w:sz w:val="22"/>
          <w:szCs w:val="22"/>
        </w:rPr>
        <w:tab/>
      </w:r>
      <w:r w:rsidRPr="00C16800">
        <w:rPr>
          <w:b/>
          <w:sz w:val="22"/>
          <w:szCs w:val="22"/>
        </w:rPr>
        <w:tab/>
      </w:r>
      <w:r w:rsidRPr="00C16800">
        <w:rPr>
          <w:b/>
          <w:sz w:val="22"/>
          <w:szCs w:val="22"/>
          <w:highlight w:val="cyan"/>
        </w:rPr>
        <w:t>…………………………..</w:t>
      </w:r>
    </w:p>
    <w:p w14:paraId="4795E0ED" w14:textId="77777777" w:rsidR="00D56AFD" w:rsidRPr="00C16800" w:rsidRDefault="00D56AFD" w:rsidP="00C16800">
      <w:pPr>
        <w:tabs>
          <w:tab w:val="left" w:pos="426"/>
        </w:tabs>
        <w:ind w:left="420" w:hanging="420"/>
        <w:jc w:val="both"/>
        <w:rPr>
          <w:sz w:val="22"/>
          <w:szCs w:val="22"/>
        </w:rPr>
      </w:pPr>
      <w:r w:rsidRPr="00C16800">
        <w:rPr>
          <w:bCs/>
          <w:sz w:val="22"/>
          <w:szCs w:val="22"/>
        </w:rPr>
        <w:t>Sídlo:</w:t>
      </w:r>
      <w:r w:rsidRPr="00C16800">
        <w:rPr>
          <w:b/>
          <w:sz w:val="22"/>
          <w:szCs w:val="22"/>
        </w:rPr>
        <w:tab/>
      </w:r>
      <w:r w:rsidRPr="00C16800">
        <w:rPr>
          <w:b/>
          <w:sz w:val="22"/>
          <w:szCs w:val="22"/>
        </w:rPr>
        <w:tab/>
      </w:r>
      <w:r w:rsidRPr="00C16800">
        <w:rPr>
          <w:rFonts w:eastAsia="Calibri"/>
          <w:sz w:val="22"/>
          <w:szCs w:val="22"/>
          <w:highlight w:val="cyan"/>
        </w:rPr>
        <w:t>…………………………….</w:t>
      </w:r>
    </w:p>
    <w:p w14:paraId="5BE2CB33" w14:textId="77777777" w:rsidR="00D56AFD" w:rsidRPr="00C16800" w:rsidRDefault="00D56AFD" w:rsidP="00C16800">
      <w:pPr>
        <w:tabs>
          <w:tab w:val="left" w:pos="426"/>
        </w:tabs>
        <w:ind w:left="420" w:hanging="420"/>
        <w:jc w:val="both"/>
        <w:rPr>
          <w:rFonts w:eastAsia="Calibri"/>
          <w:color w:val="000000"/>
          <w:sz w:val="22"/>
          <w:szCs w:val="22"/>
        </w:rPr>
      </w:pPr>
      <w:r w:rsidRPr="00C16800">
        <w:rPr>
          <w:bCs/>
          <w:sz w:val="22"/>
          <w:szCs w:val="22"/>
        </w:rPr>
        <w:t>IČ:</w:t>
      </w:r>
      <w:r w:rsidRPr="00C16800">
        <w:rPr>
          <w:b/>
          <w:sz w:val="22"/>
          <w:szCs w:val="22"/>
        </w:rPr>
        <w:tab/>
      </w:r>
      <w:r w:rsidRPr="00C16800">
        <w:rPr>
          <w:b/>
          <w:sz w:val="22"/>
          <w:szCs w:val="22"/>
        </w:rPr>
        <w:tab/>
      </w:r>
      <w:r w:rsidRPr="00C16800">
        <w:rPr>
          <w:b/>
          <w:sz w:val="22"/>
          <w:szCs w:val="22"/>
        </w:rPr>
        <w:tab/>
      </w:r>
      <w:r w:rsidRPr="00C16800">
        <w:rPr>
          <w:b/>
          <w:sz w:val="22"/>
          <w:szCs w:val="22"/>
        </w:rPr>
        <w:tab/>
      </w:r>
      <w:r w:rsidRPr="00C16800">
        <w:rPr>
          <w:rFonts w:eastAsia="Calibri"/>
          <w:sz w:val="22"/>
          <w:szCs w:val="22"/>
          <w:highlight w:val="cyan"/>
        </w:rPr>
        <w:t>…………………………….</w:t>
      </w:r>
    </w:p>
    <w:p w14:paraId="269A3AF8" w14:textId="27940F18" w:rsidR="00D56AFD" w:rsidRPr="00C16800" w:rsidRDefault="00D56AFD" w:rsidP="00C16800">
      <w:pPr>
        <w:tabs>
          <w:tab w:val="left" w:pos="426"/>
        </w:tabs>
        <w:ind w:left="420" w:hanging="420"/>
        <w:jc w:val="both"/>
        <w:rPr>
          <w:rFonts w:eastAsia="Calibri"/>
          <w:sz w:val="22"/>
          <w:szCs w:val="22"/>
        </w:rPr>
      </w:pPr>
      <w:r w:rsidRPr="00C16800">
        <w:rPr>
          <w:bCs/>
          <w:sz w:val="22"/>
          <w:szCs w:val="22"/>
        </w:rPr>
        <w:t>DIČ:</w:t>
      </w:r>
      <w:r w:rsidRPr="00C16800">
        <w:rPr>
          <w:b/>
          <w:sz w:val="22"/>
          <w:szCs w:val="22"/>
        </w:rPr>
        <w:tab/>
      </w:r>
      <w:r w:rsidRPr="00C16800">
        <w:rPr>
          <w:b/>
          <w:sz w:val="22"/>
          <w:szCs w:val="22"/>
        </w:rPr>
        <w:tab/>
      </w:r>
      <w:r w:rsidRPr="00C16800">
        <w:rPr>
          <w:rFonts w:eastAsia="Calibri"/>
          <w:sz w:val="22"/>
          <w:szCs w:val="22"/>
          <w:highlight w:val="cyan"/>
        </w:rPr>
        <w:t>…………………………….</w:t>
      </w:r>
    </w:p>
    <w:p w14:paraId="05D514F6" w14:textId="77777777" w:rsidR="00D56AFD" w:rsidRPr="00C16800" w:rsidRDefault="00D56AFD" w:rsidP="00C16800">
      <w:pPr>
        <w:tabs>
          <w:tab w:val="left" w:pos="426"/>
        </w:tabs>
        <w:ind w:left="420" w:hanging="420"/>
        <w:jc w:val="both"/>
        <w:rPr>
          <w:sz w:val="22"/>
          <w:szCs w:val="22"/>
        </w:rPr>
      </w:pPr>
      <w:r w:rsidRPr="00C16800">
        <w:rPr>
          <w:bCs/>
          <w:sz w:val="22"/>
          <w:szCs w:val="22"/>
        </w:rPr>
        <w:t>Zapsaná:</w:t>
      </w:r>
      <w:r w:rsidRPr="00C16800">
        <w:rPr>
          <w:sz w:val="22"/>
          <w:szCs w:val="22"/>
        </w:rPr>
        <w:tab/>
      </w:r>
      <w:r w:rsidRPr="00C16800">
        <w:rPr>
          <w:sz w:val="22"/>
          <w:szCs w:val="22"/>
          <w:highlight w:val="cyan"/>
        </w:rPr>
        <w:t>……………………….</w:t>
      </w:r>
      <w:r w:rsidRPr="00C16800">
        <w:rPr>
          <w:sz w:val="22"/>
          <w:szCs w:val="22"/>
        </w:rPr>
        <w:t xml:space="preserve"> soud, oddíl </w:t>
      </w:r>
      <w:r w:rsidRPr="00C16800">
        <w:rPr>
          <w:sz w:val="22"/>
          <w:szCs w:val="22"/>
          <w:highlight w:val="cyan"/>
        </w:rPr>
        <w:t>……,</w:t>
      </w:r>
      <w:r w:rsidRPr="00C16800">
        <w:rPr>
          <w:sz w:val="22"/>
          <w:szCs w:val="22"/>
        </w:rPr>
        <w:t xml:space="preserve"> vložka </w:t>
      </w:r>
      <w:r w:rsidRPr="00C16800">
        <w:rPr>
          <w:sz w:val="22"/>
          <w:szCs w:val="22"/>
          <w:highlight w:val="cyan"/>
        </w:rPr>
        <w:t>………..</w:t>
      </w:r>
    </w:p>
    <w:p w14:paraId="5A91E52D" w14:textId="77777777" w:rsidR="00D56AFD" w:rsidRPr="00C16800" w:rsidRDefault="00D56AFD" w:rsidP="00C16800">
      <w:pPr>
        <w:tabs>
          <w:tab w:val="left" w:pos="426"/>
        </w:tabs>
        <w:ind w:left="420" w:hanging="420"/>
        <w:jc w:val="both"/>
        <w:rPr>
          <w:rFonts w:eastAsia="Calibri"/>
          <w:sz w:val="22"/>
          <w:szCs w:val="22"/>
        </w:rPr>
      </w:pPr>
      <w:r w:rsidRPr="00C16800">
        <w:rPr>
          <w:bCs/>
          <w:sz w:val="22"/>
          <w:szCs w:val="22"/>
        </w:rPr>
        <w:t>Zastoupená:</w:t>
      </w:r>
      <w:r w:rsidRPr="00C16800">
        <w:rPr>
          <w:b/>
          <w:sz w:val="22"/>
          <w:szCs w:val="22"/>
        </w:rPr>
        <w:tab/>
      </w:r>
      <w:r w:rsidRPr="00C16800">
        <w:rPr>
          <w:rFonts w:eastAsia="Calibri"/>
          <w:sz w:val="22"/>
          <w:szCs w:val="22"/>
          <w:highlight w:val="cyan"/>
        </w:rPr>
        <w:t>…………………………….</w:t>
      </w:r>
    </w:p>
    <w:p w14:paraId="2A11D7F3" w14:textId="77777777" w:rsidR="00D56AFD" w:rsidRPr="00C16800" w:rsidRDefault="00D56AFD" w:rsidP="00C16800">
      <w:pPr>
        <w:tabs>
          <w:tab w:val="left" w:pos="426"/>
        </w:tabs>
        <w:ind w:left="420" w:hanging="420"/>
        <w:jc w:val="both"/>
        <w:rPr>
          <w:rFonts w:eastAsia="Calibri"/>
          <w:sz w:val="22"/>
          <w:szCs w:val="22"/>
          <w:highlight w:val="cyan"/>
        </w:rPr>
      </w:pPr>
      <w:r w:rsidRPr="00C16800">
        <w:rPr>
          <w:bCs/>
          <w:sz w:val="22"/>
          <w:szCs w:val="22"/>
        </w:rPr>
        <w:t>Bankovní spojení:</w:t>
      </w:r>
      <w:r w:rsidRPr="00C16800">
        <w:rPr>
          <w:sz w:val="22"/>
          <w:szCs w:val="22"/>
        </w:rPr>
        <w:tab/>
      </w:r>
      <w:r w:rsidRPr="00C16800">
        <w:rPr>
          <w:rFonts w:eastAsia="Calibri"/>
          <w:sz w:val="22"/>
          <w:szCs w:val="22"/>
          <w:highlight w:val="cyan"/>
        </w:rPr>
        <w:t>…………………………….</w:t>
      </w:r>
    </w:p>
    <w:p w14:paraId="09964EA3" w14:textId="784BF4B8" w:rsidR="00D56AFD" w:rsidRPr="00C16800" w:rsidRDefault="00D56AFD" w:rsidP="00D56AFD">
      <w:pPr>
        <w:tabs>
          <w:tab w:val="left" w:pos="426"/>
        </w:tabs>
        <w:spacing w:after="120"/>
        <w:ind w:left="420" w:hanging="420"/>
        <w:jc w:val="both"/>
        <w:rPr>
          <w:sz w:val="22"/>
          <w:szCs w:val="22"/>
        </w:rPr>
      </w:pPr>
      <w:r w:rsidRPr="00C16800">
        <w:rPr>
          <w:bCs/>
          <w:sz w:val="22"/>
          <w:szCs w:val="22"/>
        </w:rPr>
        <w:t>Kontaktní osoba ve věcech technických:</w:t>
      </w:r>
      <w:r w:rsidR="00C16800">
        <w:rPr>
          <w:bCs/>
          <w:sz w:val="22"/>
          <w:szCs w:val="22"/>
        </w:rPr>
        <w:t xml:space="preserve"> </w:t>
      </w:r>
      <w:r w:rsidRPr="00C16800">
        <w:rPr>
          <w:sz w:val="22"/>
          <w:szCs w:val="22"/>
          <w:highlight w:val="cyan"/>
        </w:rPr>
        <w:t>………………………</w:t>
      </w:r>
      <w:r w:rsidRPr="00C16800">
        <w:rPr>
          <w:sz w:val="22"/>
          <w:szCs w:val="22"/>
        </w:rPr>
        <w:t xml:space="preserve"> tel. </w:t>
      </w:r>
      <w:r w:rsidRPr="00C16800">
        <w:rPr>
          <w:sz w:val="22"/>
          <w:szCs w:val="22"/>
          <w:highlight w:val="cyan"/>
        </w:rPr>
        <w:t>…………,</w:t>
      </w:r>
      <w:r w:rsidRPr="00C16800">
        <w:rPr>
          <w:sz w:val="22"/>
          <w:szCs w:val="22"/>
        </w:rPr>
        <w:t xml:space="preserve"> e-mail </w:t>
      </w:r>
      <w:r w:rsidRPr="00C16800">
        <w:rPr>
          <w:sz w:val="22"/>
          <w:szCs w:val="22"/>
          <w:highlight w:val="cyan"/>
        </w:rPr>
        <w:t>……………</w:t>
      </w:r>
    </w:p>
    <w:p w14:paraId="66537005" w14:textId="77777777" w:rsidR="00D56AFD" w:rsidRPr="00C16800" w:rsidRDefault="00D56AFD" w:rsidP="00D56AFD">
      <w:pPr>
        <w:tabs>
          <w:tab w:val="left" w:pos="426"/>
        </w:tabs>
        <w:spacing w:after="120"/>
        <w:ind w:left="420" w:hanging="42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(dále také jen „</w:t>
      </w:r>
      <w:r w:rsidRPr="00C16800">
        <w:rPr>
          <w:b/>
          <w:sz w:val="22"/>
          <w:szCs w:val="22"/>
        </w:rPr>
        <w:t>Zhotovitel</w:t>
      </w:r>
      <w:r w:rsidRPr="00C16800">
        <w:rPr>
          <w:sz w:val="22"/>
          <w:szCs w:val="22"/>
        </w:rPr>
        <w:t xml:space="preserve">“) </w:t>
      </w:r>
    </w:p>
    <w:p w14:paraId="29FD617C" w14:textId="77777777" w:rsidR="00D56AFD" w:rsidRPr="00C16800" w:rsidRDefault="00D56AFD" w:rsidP="00D56AFD">
      <w:pPr>
        <w:tabs>
          <w:tab w:val="left" w:pos="426"/>
        </w:tabs>
        <w:spacing w:after="120"/>
        <w:jc w:val="both"/>
        <w:rPr>
          <w:b/>
          <w:i/>
          <w:sz w:val="22"/>
          <w:szCs w:val="22"/>
          <w:u w:val="single"/>
        </w:rPr>
      </w:pPr>
    </w:p>
    <w:p w14:paraId="78919A93" w14:textId="77777777" w:rsidR="00D56AFD" w:rsidRPr="00C16800" w:rsidRDefault="00D56AFD" w:rsidP="00D56AFD">
      <w:pPr>
        <w:tabs>
          <w:tab w:val="left" w:pos="426"/>
        </w:tabs>
        <w:spacing w:after="120"/>
        <w:jc w:val="both"/>
        <w:rPr>
          <w:b/>
          <w:i/>
          <w:sz w:val="22"/>
          <w:szCs w:val="22"/>
          <w:u w:val="single"/>
        </w:rPr>
      </w:pPr>
      <w:r w:rsidRPr="00C16800">
        <w:rPr>
          <w:b/>
          <w:i/>
          <w:sz w:val="22"/>
          <w:szCs w:val="22"/>
          <w:u w:val="single"/>
        </w:rPr>
        <w:t>takto:</w:t>
      </w:r>
    </w:p>
    <w:p w14:paraId="37EE8C70" w14:textId="2790AE4A" w:rsidR="00D56AFD" w:rsidRPr="00C16800" w:rsidRDefault="00D3221C" w:rsidP="00A55F15">
      <w:pPr>
        <w:widowControl w:val="0"/>
        <w:autoSpaceDE w:val="0"/>
        <w:autoSpaceDN w:val="0"/>
        <w:adjustRightInd w:val="0"/>
        <w:spacing w:after="120"/>
        <w:rPr>
          <w:sz w:val="22"/>
          <w:szCs w:val="22"/>
        </w:rPr>
      </w:pPr>
      <w:r w:rsidRPr="00C16800">
        <w:rPr>
          <w:sz w:val="22"/>
          <w:szCs w:val="22"/>
        </w:rPr>
        <w:t xml:space="preserve"> </w:t>
      </w:r>
    </w:p>
    <w:p w14:paraId="558E7010" w14:textId="77777777" w:rsidR="0022110B" w:rsidRPr="00C16800" w:rsidRDefault="0022110B" w:rsidP="00B47B4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C16800">
        <w:rPr>
          <w:b/>
          <w:bCs/>
        </w:rPr>
        <w:t>Předmět smlouvy, obecná ustanovení</w:t>
      </w:r>
    </w:p>
    <w:p w14:paraId="546E0BAC" w14:textId="2C8740A9" w:rsidR="00E7066A" w:rsidRPr="00C16800" w:rsidRDefault="00B12D5F" w:rsidP="00B47B43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Předmětem plnění této zakázky je </w:t>
      </w:r>
      <w:r w:rsidR="00906D4B" w:rsidRPr="00434A0F">
        <w:rPr>
          <w:sz w:val="22"/>
          <w:szCs w:val="22"/>
        </w:rPr>
        <w:t xml:space="preserve">demontáž stávající kotelny v podkroví a vybudování nové kotelny v suterénu objektu ANNA ČESKÝ BROD, sociální služby pro seniory, na adrese </w:t>
      </w:r>
      <w:proofErr w:type="spellStart"/>
      <w:r w:rsidR="00906D4B" w:rsidRPr="00434A0F">
        <w:rPr>
          <w:sz w:val="22"/>
          <w:szCs w:val="22"/>
        </w:rPr>
        <w:t>Žitomířská</w:t>
      </w:r>
      <w:proofErr w:type="spellEnd"/>
      <w:r w:rsidR="00906D4B" w:rsidRPr="00434A0F">
        <w:rPr>
          <w:sz w:val="22"/>
          <w:szCs w:val="22"/>
        </w:rPr>
        <w:t xml:space="preserve"> 323, 282 01 Český Brod</w:t>
      </w:r>
      <w:r w:rsidR="00906D4B">
        <w:rPr>
          <w:sz w:val="22"/>
          <w:szCs w:val="22"/>
        </w:rPr>
        <w:t xml:space="preserve"> ve</w:t>
      </w:r>
      <w:r w:rsidR="00906D4B" w:rsidRPr="00434A0F">
        <w:rPr>
          <w:sz w:val="22"/>
          <w:szCs w:val="22"/>
        </w:rPr>
        <w:t xml:space="preserve"> vlastnictví města Český Brod</w:t>
      </w:r>
      <w:r w:rsidR="00CA5BCE" w:rsidRPr="00C16800">
        <w:rPr>
          <w:sz w:val="22"/>
          <w:szCs w:val="22"/>
        </w:rPr>
        <w:t xml:space="preserve"> </w:t>
      </w:r>
      <w:r w:rsidR="00A55A5E" w:rsidRPr="00C16800">
        <w:rPr>
          <w:sz w:val="22"/>
          <w:szCs w:val="22"/>
        </w:rPr>
        <w:t>dle podrobné specifikace v Příloze č. 1 k této Smlouvě</w:t>
      </w:r>
      <w:r w:rsidR="00205DFC" w:rsidRPr="00C16800">
        <w:rPr>
          <w:sz w:val="22"/>
          <w:szCs w:val="22"/>
        </w:rPr>
        <w:t xml:space="preserve"> </w:t>
      </w:r>
      <w:r w:rsidRPr="00C16800">
        <w:rPr>
          <w:sz w:val="22"/>
          <w:szCs w:val="22"/>
        </w:rPr>
        <w:t xml:space="preserve">a v rozsahu </w:t>
      </w:r>
      <w:r w:rsidR="00906D4B">
        <w:rPr>
          <w:sz w:val="22"/>
          <w:szCs w:val="22"/>
        </w:rPr>
        <w:t>podrobného soupisu prací</w:t>
      </w:r>
      <w:r w:rsidR="00A55A5E" w:rsidRPr="00C16800">
        <w:rPr>
          <w:sz w:val="22"/>
          <w:szCs w:val="22"/>
        </w:rPr>
        <w:t xml:space="preserve"> v Příloze č. </w:t>
      </w:r>
      <w:r w:rsidR="00205DFC" w:rsidRPr="00C16800">
        <w:rPr>
          <w:sz w:val="22"/>
          <w:szCs w:val="22"/>
        </w:rPr>
        <w:t>2</w:t>
      </w:r>
      <w:r w:rsidR="00A55A5E" w:rsidRPr="00C16800">
        <w:rPr>
          <w:sz w:val="22"/>
          <w:szCs w:val="22"/>
        </w:rPr>
        <w:t xml:space="preserve"> k této Smlouvě</w:t>
      </w:r>
      <w:r w:rsidR="00906D4B">
        <w:rPr>
          <w:sz w:val="22"/>
          <w:szCs w:val="22"/>
        </w:rPr>
        <w:t xml:space="preserve"> a v souladu s časovým a prováděcím plánem díla v Příloze č. 3 k této Smlouvě</w:t>
      </w:r>
      <w:r w:rsidR="006F7F89" w:rsidRPr="00C16800">
        <w:rPr>
          <w:sz w:val="22"/>
          <w:szCs w:val="22"/>
        </w:rPr>
        <w:t xml:space="preserve"> (dále také jen „</w:t>
      </w:r>
      <w:r w:rsidR="00906D4B">
        <w:rPr>
          <w:sz w:val="22"/>
          <w:szCs w:val="22"/>
        </w:rPr>
        <w:t>D</w:t>
      </w:r>
      <w:r w:rsidR="006F7F89" w:rsidRPr="00C16800">
        <w:rPr>
          <w:sz w:val="22"/>
          <w:szCs w:val="22"/>
        </w:rPr>
        <w:t>ílo“)</w:t>
      </w:r>
      <w:r w:rsidR="00A55A5E" w:rsidRPr="00C16800">
        <w:rPr>
          <w:sz w:val="22"/>
          <w:szCs w:val="22"/>
        </w:rPr>
        <w:t xml:space="preserve">. </w:t>
      </w:r>
      <w:r w:rsidRPr="00C16800">
        <w:rPr>
          <w:sz w:val="22"/>
          <w:szCs w:val="22"/>
        </w:rPr>
        <w:t xml:space="preserve"> </w:t>
      </w:r>
      <w:r w:rsidR="00E7066A" w:rsidRPr="00C16800">
        <w:rPr>
          <w:sz w:val="22"/>
          <w:szCs w:val="22"/>
        </w:rPr>
        <w:t xml:space="preserve"> </w:t>
      </w:r>
    </w:p>
    <w:p w14:paraId="1CC2BAF9" w14:textId="40112A3C" w:rsidR="00E7066A" w:rsidRPr="00C16800" w:rsidRDefault="00E7066A" w:rsidP="00A55F15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Objednatel i </w:t>
      </w:r>
      <w:r w:rsidR="00906D4B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 souhlasně prohlašují, že je </w:t>
      </w:r>
      <w:r w:rsidR="00906D4B">
        <w:rPr>
          <w:sz w:val="22"/>
          <w:szCs w:val="22"/>
        </w:rPr>
        <w:t>D</w:t>
      </w:r>
      <w:r w:rsidRPr="00C16800">
        <w:rPr>
          <w:sz w:val="22"/>
          <w:szCs w:val="22"/>
        </w:rPr>
        <w:t>ílo na základě shora uvedené specifikace dostatečně určitě a srozumitelně vymezeno</w:t>
      </w:r>
      <w:r w:rsidR="007E54B9" w:rsidRPr="00C16800">
        <w:rPr>
          <w:sz w:val="22"/>
          <w:szCs w:val="22"/>
        </w:rPr>
        <w:t xml:space="preserve">. </w:t>
      </w:r>
    </w:p>
    <w:p w14:paraId="758BB51A" w14:textId="39902145" w:rsidR="0022110B" w:rsidRPr="00C16800" w:rsidRDefault="0022110B" w:rsidP="00A55F15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lastRenderedPageBreak/>
        <w:t xml:space="preserve">Zhotovitel se zavazuje provést </w:t>
      </w:r>
      <w:r w:rsidR="00906D4B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ílo v rozsahu a době podle této </w:t>
      </w:r>
      <w:r w:rsidR="00BF57B9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 a při dodržení kvalitativních a dalších podmínek v ní stanovených, přičemž tak učiní vlastním jménem, na vlastní odpovědnosti nebezpečí. Zhotovitel se dále zavazuje opatřit všechny potřebné věci, určené k provedení </w:t>
      </w:r>
      <w:r w:rsidR="00906D4B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íla. </w:t>
      </w:r>
    </w:p>
    <w:p w14:paraId="0BAF8DB3" w14:textId="1E961FB2" w:rsidR="0022110B" w:rsidRPr="00C16800" w:rsidRDefault="0022110B" w:rsidP="00A55F15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Objednatel je povinen </w:t>
      </w:r>
      <w:r w:rsidR="00906D4B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ílo bez vad </w:t>
      </w:r>
      <w:r w:rsidR="00A01FCD" w:rsidRPr="00C16800">
        <w:rPr>
          <w:sz w:val="22"/>
          <w:szCs w:val="22"/>
        </w:rPr>
        <w:t xml:space="preserve">a nedodělků </w:t>
      </w:r>
      <w:r w:rsidRPr="00C16800">
        <w:rPr>
          <w:sz w:val="22"/>
          <w:szCs w:val="22"/>
        </w:rPr>
        <w:t xml:space="preserve">provedené převzít a zaplatit za jeho zhotovení dohodnutou cenu podle čl. II. této </w:t>
      </w:r>
      <w:r w:rsidR="00515D48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mlouvy. </w:t>
      </w:r>
    </w:p>
    <w:p w14:paraId="68DBCB31" w14:textId="2EFD0CA3" w:rsidR="0022110B" w:rsidRPr="00C16800" w:rsidRDefault="0022110B" w:rsidP="00A55F15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Vlastnické právo k </w:t>
      </w:r>
      <w:r w:rsidR="00906D4B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ílu nabývá </w:t>
      </w:r>
      <w:r w:rsidR="00906D4B" w:rsidRPr="00EA7E56">
        <w:rPr>
          <w:sz w:val="22"/>
          <w:szCs w:val="22"/>
        </w:rPr>
        <w:t>Ob</w:t>
      </w:r>
      <w:r w:rsidRPr="00EA7E56">
        <w:rPr>
          <w:sz w:val="22"/>
          <w:szCs w:val="22"/>
        </w:rPr>
        <w:t xml:space="preserve">jednatel a nebezpečí škody na díle přechází ze </w:t>
      </w:r>
      <w:r w:rsidR="00906D4B" w:rsidRPr="00EA7E56">
        <w:rPr>
          <w:sz w:val="22"/>
          <w:szCs w:val="22"/>
        </w:rPr>
        <w:t>Z</w:t>
      </w:r>
      <w:r w:rsidRPr="00EA7E56">
        <w:rPr>
          <w:sz w:val="22"/>
          <w:szCs w:val="22"/>
        </w:rPr>
        <w:t xml:space="preserve">hotovitele na </w:t>
      </w:r>
      <w:r w:rsidR="00906D4B" w:rsidRPr="00EA7E56">
        <w:rPr>
          <w:sz w:val="22"/>
          <w:szCs w:val="22"/>
        </w:rPr>
        <w:t>O</w:t>
      </w:r>
      <w:r w:rsidRPr="00EA7E56">
        <w:rPr>
          <w:sz w:val="22"/>
          <w:szCs w:val="22"/>
        </w:rPr>
        <w:t xml:space="preserve">bjednatele převzetím </w:t>
      </w:r>
      <w:r w:rsidR="00906D4B" w:rsidRPr="00EA7E56">
        <w:rPr>
          <w:sz w:val="22"/>
          <w:szCs w:val="22"/>
        </w:rPr>
        <w:t>D</w:t>
      </w:r>
      <w:r w:rsidRPr="00EA7E56">
        <w:rPr>
          <w:sz w:val="22"/>
          <w:szCs w:val="22"/>
        </w:rPr>
        <w:t>íla dle čl.</w:t>
      </w:r>
      <w:r w:rsidR="00C34D11" w:rsidRPr="00EA7E56">
        <w:rPr>
          <w:sz w:val="22"/>
          <w:szCs w:val="22"/>
        </w:rPr>
        <w:t xml:space="preserve"> VII. bod</w:t>
      </w:r>
      <w:r w:rsidRPr="00EA7E56">
        <w:rPr>
          <w:sz w:val="22"/>
          <w:szCs w:val="22"/>
        </w:rPr>
        <w:t xml:space="preserve"> 7.</w:t>
      </w:r>
      <w:r w:rsidR="0066373C" w:rsidRPr="00EA7E56">
        <w:rPr>
          <w:sz w:val="22"/>
          <w:szCs w:val="22"/>
        </w:rPr>
        <w:t>5</w:t>
      </w:r>
      <w:r w:rsidR="006F5BA9" w:rsidRPr="00EA7E56">
        <w:rPr>
          <w:sz w:val="22"/>
          <w:szCs w:val="22"/>
        </w:rPr>
        <w:t>.</w:t>
      </w:r>
      <w:r w:rsidR="009F0225" w:rsidRPr="00EA7E56">
        <w:rPr>
          <w:sz w:val="22"/>
          <w:szCs w:val="22"/>
        </w:rPr>
        <w:t xml:space="preserve"> této Smlouvy</w:t>
      </w:r>
      <w:r w:rsidRPr="00EA7E56">
        <w:rPr>
          <w:sz w:val="22"/>
          <w:szCs w:val="22"/>
        </w:rPr>
        <w:t xml:space="preserve">. Nebezpečí škody na věcech či materiálech </w:t>
      </w:r>
      <w:r w:rsidR="00906D4B" w:rsidRPr="00EA7E56">
        <w:rPr>
          <w:sz w:val="22"/>
          <w:szCs w:val="22"/>
        </w:rPr>
        <w:t>Z</w:t>
      </w:r>
      <w:r w:rsidRPr="00EA7E56">
        <w:rPr>
          <w:sz w:val="22"/>
          <w:szCs w:val="22"/>
        </w:rPr>
        <w:t xml:space="preserve">hotovitelem opatřených k provedení </w:t>
      </w:r>
      <w:r w:rsidR="00906D4B" w:rsidRPr="00EA7E56">
        <w:rPr>
          <w:sz w:val="22"/>
          <w:szCs w:val="22"/>
        </w:rPr>
        <w:t>D</w:t>
      </w:r>
      <w:r w:rsidRPr="00EA7E56">
        <w:rPr>
          <w:sz w:val="22"/>
          <w:szCs w:val="22"/>
        </w:rPr>
        <w:t xml:space="preserve">íla nese </w:t>
      </w:r>
      <w:r w:rsidR="00906D4B" w:rsidRPr="00EA7E56">
        <w:rPr>
          <w:sz w:val="22"/>
          <w:szCs w:val="22"/>
        </w:rPr>
        <w:t>Z</w:t>
      </w:r>
      <w:r w:rsidRPr="00EA7E56">
        <w:rPr>
          <w:sz w:val="22"/>
          <w:szCs w:val="22"/>
        </w:rPr>
        <w:t>hotovitel</w:t>
      </w:r>
      <w:r w:rsidRPr="00C16800">
        <w:rPr>
          <w:sz w:val="22"/>
          <w:szCs w:val="22"/>
        </w:rPr>
        <w:t xml:space="preserve">. </w:t>
      </w:r>
    </w:p>
    <w:p w14:paraId="530EF55C" w14:textId="2CD2CCE6" w:rsidR="0022110B" w:rsidRPr="00C16800" w:rsidRDefault="0022110B" w:rsidP="00A55F15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je povinen písemně </w:t>
      </w:r>
      <w:r w:rsidR="00803269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bjednatele upozornit na případné nevhodné skutečnosti týkající se </w:t>
      </w:r>
      <w:r w:rsidR="00803269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či jeho provádění, jež se podávají z dokumentů či informací předaných či jinak zpřístupněných </w:t>
      </w:r>
      <w:r w:rsidR="00803269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hotoviteli </w:t>
      </w:r>
      <w:r w:rsidR="00803269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bjednatelem za účelem plnění této </w:t>
      </w:r>
      <w:r w:rsidR="00803269">
        <w:rPr>
          <w:sz w:val="22"/>
          <w:szCs w:val="22"/>
        </w:rPr>
        <w:t>S</w:t>
      </w:r>
      <w:r w:rsidRPr="00C16800">
        <w:rPr>
          <w:sz w:val="22"/>
          <w:szCs w:val="22"/>
        </w:rPr>
        <w:t>mlouvy, a to nejpozději do 5 dnů od jejich převzetí či jiného zpřístupnění. Jinak se má</w:t>
      </w:r>
      <w:r w:rsidR="00CB521E" w:rsidRPr="00C16800">
        <w:rPr>
          <w:sz w:val="22"/>
          <w:szCs w:val="22"/>
        </w:rPr>
        <w:t xml:space="preserve"> </w:t>
      </w:r>
      <w:r w:rsidRPr="00C16800">
        <w:rPr>
          <w:sz w:val="22"/>
          <w:szCs w:val="22"/>
        </w:rPr>
        <w:t>za</w:t>
      </w:r>
      <w:r w:rsidR="00CB521E" w:rsidRPr="00C16800">
        <w:rPr>
          <w:sz w:val="22"/>
          <w:szCs w:val="22"/>
        </w:rPr>
        <w:t xml:space="preserve"> </w:t>
      </w:r>
      <w:r w:rsidRPr="00C16800">
        <w:rPr>
          <w:sz w:val="22"/>
          <w:szCs w:val="22"/>
        </w:rPr>
        <w:t xml:space="preserve">to, že </w:t>
      </w:r>
      <w:r w:rsidR="00803269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ílo je podle takovýchto dokumentů či informací realizovatelné tak, aby mohly být dodrženy veškeré podmínky této </w:t>
      </w:r>
      <w:r w:rsidR="009F0225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mlouvy. </w:t>
      </w:r>
    </w:p>
    <w:p w14:paraId="7FE7AD19" w14:textId="2DFC4D33" w:rsidR="0022110B" w:rsidRDefault="00A01FCD" w:rsidP="00B47B43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Dílo bude provedeno v souladu se všemi obecně platnými ČSN, technickými normami, stavebním zákonem,</w:t>
      </w:r>
      <w:r w:rsidR="00DF555F" w:rsidRPr="00C16800">
        <w:rPr>
          <w:sz w:val="22"/>
          <w:szCs w:val="22"/>
        </w:rPr>
        <w:t xml:space="preserve"> navazujícími vyhláškami, </w:t>
      </w:r>
      <w:r w:rsidRPr="00C16800">
        <w:rPr>
          <w:sz w:val="22"/>
          <w:szCs w:val="22"/>
        </w:rPr>
        <w:t xml:space="preserve">předpisy výrobců jednotlivých navržených materiálů, předpisy o bezpečnosti staveb a technických zařízení. Dále budou dodrženy všechny hygienické a protipožární předpisy a </w:t>
      </w:r>
      <w:r w:rsidR="00803269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ílo bude uskutečněno s maximálním ohledem na provozní podmínky daného objektu. Dílo jako celek bude provedeno ve vzorné kvalitě. Rozhodující pro převzetí jednotlivých prací a dodávek z hlediska kvality je vyjádření </w:t>
      </w:r>
      <w:r w:rsidR="00803269">
        <w:rPr>
          <w:sz w:val="22"/>
          <w:szCs w:val="22"/>
        </w:rPr>
        <w:t>O</w:t>
      </w:r>
      <w:r w:rsidRPr="00C16800">
        <w:rPr>
          <w:sz w:val="22"/>
          <w:szCs w:val="22"/>
        </w:rPr>
        <w:t>bjednatele.</w:t>
      </w:r>
    </w:p>
    <w:p w14:paraId="4BF36832" w14:textId="7DA1B7C0" w:rsidR="00803269" w:rsidRDefault="00803269" w:rsidP="00B47B43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 bere na vědomí, že místo realizace Díla dle této Smlouvy</w:t>
      </w:r>
      <w:r w:rsidRPr="00434A0F">
        <w:rPr>
          <w:sz w:val="22"/>
          <w:szCs w:val="22"/>
        </w:rPr>
        <w:t xml:space="preserve"> se nachází na hranici Městské památkové zóny Český Brod, do níž není </w:t>
      </w:r>
      <w:r>
        <w:rPr>
          <w:sz w:val="22"/>
          <w:szCs w:val="22"/>
        </w:rPr>
        <w:t xml:space="preserve">realizací Díla </w:t>
      </w:r>
      <w:r w:rsidRPr="00434A0F">
        <w:rPr>
          <w:sz w:val="22"/>
          <w:szCs w:val="22"/>
        </w:rPr>
        <w:t xml:space="preserve">plánován žádný zásah. Pokud by během realizace </w:t>
      </w:r>
      <w:r>
        <w:rPr>
          <w:sz w:val="22"/>
          <w:szCs w:val="22"/>
        </w:rPr>
        <w:t xml:space="preserve">Díla dle této Smlouvy </w:t>
      </w:r>
      <w:r w:rsidRPr="00434A0F">
        <w:rPr>
          <w:sz w:val="22"/>
          <w:szCs w:val="22"/>
        </w:rPr>
        <w:t xml:space="preserve">došlo ke zjištění, že jakýkoliv takový zásah je nezbytný pro realizaci </w:t>
      </w:r>
      <w:r>
        <w:rPr>
          <w:sz w:val="22"/>
          <w:szCs w:val="22"/>
        </w:rPr>
        <w:t>Díla dle této Smlouvy</w:t>
      </w:r>
      <w:r w:rsidRPr="00434A0F">
        <w:rPr>
          <w:sz w:val="22"/>
          <w:szCs w:val="22"/>
        </w:rPr>
        <w:t xml:space="preserve">, </w:t>
      </w:r>
      <w:r>
        <w:rPr>
          <w:sz w:val="22"/>
          <w:szCs w:val="22"/>
        </w:rPr>
        <w:t>smluvní strany berou na vědomí, že</w:t>
      </w:r>
      <w:r w:rsidRPr="00434A0F">
        <w:rPr>
          <w:sz w:val="22"/>
          <w:szCs w:val="22"/>
        </w:rPr>
        <w:t xml:space="preserve"> takovýto zásah musí respektovat pravidla památkové zóny.</w:t>
      </w:r>
    </w:p>
    <w:p w14:paraId="473E2D2F" w14:textId="6D57AAEA" w:rsidR="00803269" w:rsidRPr="00803269" w:rsidRDefault="00803269" w:rsidP="00803269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 dále bere na vědomí</w:t>
      </w:r>
      <w:r w:rsidRPr="00803269">
        <w:rPr>
          <w:sz w:val="22"/>
          <w:szCs w:val="22"/>
        </w:rPr>
        <w:t xml:space="preserve">, že </w:t>
      </w:r>
      <w:r>
        <w:rPr>
          <w:sz w:val="22"/>
          <w:szCs w:val="22"/>
        </w:rPr>
        <w:t>místem plnění je budova</w:t>
      </w:r>
      <w:r w:rsidRPr="00803269">
        <w:rPr>
          <w:sz w:val="22"/>
          <w:szCs w:val="22"/>
        </w:rPr>
        <w:t xml:space="preserve"> domova pro seniory, která bude v době realizace zakázky v plném provozu. </w:t>
      </w:r>
      <w:r>
        <w:rPr>
          <w:sz w:val="22"/>
          <w:szCs w:val="22"/>
        </w:rPr>
        <w:t>Zhotovitel je povinen</w:t>
      </w:r>
      <w:r w:rsidRPr="00803269">
        <w:rPr>
          <w:sz w:val="22"/>
          <w:szCs w:val="22"/>
        </w:rPr>
        <w:t xml:space="preserve"> dodržet </w:t>
      </w:r>
      <w:r>
        <w:rPr>
          <w:sz w:val="22"/>
          <w:szCs w:val="22"/>
        </w:rPr>
        <w:t xml:space="preserve">veškeré </w:t>
      </w:r>
      <w:r w:rsidRPr="00803269">
        <w:rPr>
          <w:sz w:val="22"/>
          <w:szCs w:val="22"/>
        </w:rPr>
        <w:t xml:space="preserve">relevantní požadavky na bezprašnost a bezhlučnost provádění prací. Práce nebudou výrazně narušovat provoz domova, jelikož se hlavní část bude realizovat v zázemí domova a nedotkne se samotných ubytovacích zařízení klientů. Příjezdová a zásobovací cesta bude přes podzemní garáž s nákladovou plochou jako nejkratší možná cesta do nově budované kotelny. </w:t>
      </w:r>
    </w:p>
    <w:p w14:paraId="375837D9" w14:textId="420A4D5E" w:rsidR="00803269" w:rsidRPr="00803269" w:rsidRDefault="00803269" w:rsidP="00803269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 dále bere na vědomí</w:t>
      </w:r>
      <w:r w:rsidRPr="00803269">
        <w:rPr>
          <w:sz w:val="22"/>
          <w:szCs w:val="22"/>
        </w:rPr>
        <w:t xml:space="preserve">, že součástí plnění je odstranění technologie stávající kotelny, která se nachází v 3.NP budovy. Demontáž bude prováděna stávajícím servisním otvorem do budovy ve střeše do ulice </w:t>
      </w:r>
      <w:proofErr w:type="spellStart"/>
      <w:r w:rsidRPr="00803269">
        <w:rPr>
          <w:sz w:val="22"/>
          <w:szCs w:val="22"/>
        </w:rPr>
        <w:t>Žitomířská</w:t>
      </w:r>
      <w:proofErr w:type="spellEnd"/>
      <w:r w:rsidRPr="00803269">
        <w:rPr>
          <w:sz w:val="22"/>
          <w:szCs w:val="22"/>
        </w:rPr>
        <w:t xml:space="preserve"> za pomocí vysokozdvižné techniky. Pro realizaci této části plnění bude </w:t>
      </w:r>
      <w:r>
        <w:rPr>
          <w:sz w:val="22"/>
          <w:szCs w:val="22"/>
        </w:rPr>
        <w:t>Zhotovitel</w:t>
      </w:r>
      <w:r w:rsidRPr="00803269">
        <w:rPr>
          <w:sz w:val="22"/>
          <w:szCs w:val="22"/>
        </w:rPr>
        <w:t xml:space="preserve"> povinen zajistit si schválení nezbytného dopravně inženýrského opatření. Současně </w:t>
      </w:r>
      <w:r>
        <w:rPr>
          <w:sz w:val="22"/>
          <w:szCs w:val="22"/>
        </w:rPr>
        <w:t>Zhotovitel</w:t>
      </w:r>
      <w:r w:rsidRPr="00803269">
        <w:rPr>
          <w:sz w:val="22"/>
          <w:szCs w:val="22"/>
        </w:rPr>
        <w:t xml:space="preserve"> neomezí provoz domova – s ohledem na skutečnost, že pod tímto servisním otvorem je hlavní vchod do budovy a před hlavním vchodem je nezbytné zachovat prostor pro automobily zajišťující servis pro klienty – zejména pak pro složky IZS, dále pro zajištění dopravy k lékařům, do zdravotnického zařízení apod. </w:t>
      </w:r>
    </w:p>
    <w:p w14:paraId="75E8A0C0" w14:textId="306D855B" w:rsidR="0022110B" w:rsidRPr="00EA7E56" w:rsidRDefault="0022110B" w:rsidP="00A55F15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se zavazuje zajistit vlastním nákladem provedení všech potřebných technických či jiných zkoušek potřebných pro </w:t>
      </w:r>
      <w:r w:rsidRPr="00EA7E56">
        <w:rPr>
          <w:sz w:val="22"/>
          <w:szCs w:val="22"/>
        </w:rPr>
        <w:t xml:space="preserve">realizaci a řádné užívání </w:t>
      </w:r>
      <w:r w:rsidR="00803269" w:rsidRPr="00EA7E56">
        <w:rPr>
          <w:sz w:val="22"/>
          <w:szCs w:val="22"/>
        </w:rPr>
        <w:t>D</w:t>
      </w:r>
      <w:r w:rsidRPr="00EA7E56">
        <w:rPr>
          <w:sz w:val="22"/>
          <w:szCs w:val="22"/>
        </w:rPr>
        <w:t>íla, pokud je jejich provedení obecně závaznými právními předpisy požadováno, a to tak, aby byly vykonány nejpozději do 3 dnů před lhůtou uvedenou v</w:t>
      </w:r>
      <w:r w:rsidR="00C34D11" w:rsidRPr="00EA7E56">
        <w:rPr>
          <w:sz w:val="22"/>
          <w:szCs w:val="22"/>
        </w:rPr>
        <w:t xml:space="preserve"> čl. III. </w:t>
      </w:r>
      <w:r w:rsidRPr="00EA7E56">
        <w:rPr>
          <w:sz w:val="22"/>
          <w:szCs w:val="22"/>
        </w:rPr>
        <w:t>bodě 3.1</w:t>
      </w:r>
      <w:r w:rsidR="006F5BA9" w:rsidRPr="00EA7E56">
        <w:rPr>
          <w:sz w:val="22"/>
          <w:szCs w:val="22"/>
        </w:rPr>
        <w:t>.</w:t>
      </w:r>
      <w:r w:rsidR="006F7F89" w:rsidRPr="00EA7E56">
        <w:rPr>
          <w:sz w:val="22"/>
          <w:szCs w:val="22"/>
        </w:rPr>
        <w:t xml:space="preserve"> této Smlouvy</w:t>
      </w:r>
      <w:r w:rsidRPr="00EA7E56">
        <w:rPr>
          <w:sz w:val="22"/>
          <w:szCs w:val="22"/>
        </w:rPr>
        <w:t>. Objednatel se zavazuje poskytovat</w:t>
      </w:r>
      <w:r w:rsidR="0066373C" w:rsidRPr="00EA7E56">
        <w:rPr>
          <w:sz w:val="22"/>
          <w:szCs w:val="22"/>
        </w:rPr>
        <w:t xml:space="preserve"> </w:t>
      </w:r>
      <w:r w:rsidRPr="00EA7E56">
        <w:rPr>
          <w:sz w:val="22"/>
          <w:szCs w:val="22"/>
        </w:rPr>
        <w:t xml:space="preserve">k tomu </w:t>
      </w:r>
      <w:r w:rsidR="00803269" w:rsidRPr="00EA7E56">
        <w:rPr>
          <w:sz w:val="22"/>
          <w:szCs w:val="22"/>
        </w:rPr>
        <w:t>Z</w:t>
      </w:r>
      <w:r w:rsidRPr="00EA7E56">
        <w:rPr>
          <w:sz w:val="22"/>
          <w:szCs w:val="22"/>
        </w:rPr>
        <w:t xml:space="preserve">hotoviteli potřebnou součinnost. </w:t>
      </w:r>
    </w:p>
    <w:p w14:paraId="786BCB93" w14:textId="77777777" w:rsidR="0022110B" w:rsidRPr="00C16800" w:rsidRDefault="0022110B" w:rsidP="00A55F15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EA7E56">
        <w:rPr>
          <w:sz w:val="22"/>
          <w:szCs w:val="22"/>
        </w:rPr>
        <w:t>Zhotovitel prohlašuje, že má příslušné oprávnění k</w:t>
      </w:r>
      <w:r w:rsidRPr="00C16800">
        <w:rPr>
          <w:sz w:val="22"/>
          <w:szCs w:val="22"/>
        </w:rPr>
        <w:t xml:space="preserve"> činnostem, jichž je k plnění této </w:t>
      </w:r>
      <w:r w:rsidR="006F7F89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 třeba. </w:t>
      </w:r>
    </w:p>
    <w:p w14:paraId="5A6DC0E9" w14:textId="662C42B6" w:rsidR="006C56B4" w:rsidRPr="00C16800" w:rsidRDefault="006C56B4" w:rsidP="00A55F15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je oprávněn realizovat dílo dle této Smlouvy </w:t>
      </w:r>
      <w:r w:rsidR="005D6066" w:rsidRPr="00C16800">
        <w:rPr>
          <w:sz w:val="22"/>
          <w:szCs w:val="22"/>
        </w:rPr>
        <w:t xml:space="preserve">prostřednictvím adekvátně odborně zdatných pracovníků na příslušných pozicích. Pokud jde o pozice, prostřednictvím kterých prokazoval Zhotovitel splnění profesní a technické způsobilosti v předmětném zadávacím řízení </w:t>
      </w:r>
      <w:r w:rsidR="00C12555" w:rsidRPr="00C16800">
        <w:rPr>
          <w:sz w:val="22"/>
          <w:szCs w:val="22"/>
        </w:rPr>
        <w:lastRenderedPageBreak/>
        <w:t xml:space="preserve">na plnění zakázky dle této Smlouvy, je </w:t>
      </w:r>
      <w:r w:rsidR="009861DB">
        <w:rPr>
          <w:sz w:val="22"/>
          <w:szCs w:val="22"/>
        </w:rPr>
        <w:t>Z</w:t>
      </w:r>
      <w:r w:rsidR="00C12555" w:rsidRPr="00C16800">
        <w:rPr>
          <w:sz w:val="22"/>
          <w:szCs w:val="22"/>
        </w:rPr>
        <w:t xml:space="preserve">hotovitel povinen realizovat dílo dle této Smlouvy výhradně prostřednictvím těchto osob – přičemž případná změna na těchto pozicích musí být </w:t>
      </w:r>
      <w:r w:rsidR="009861DB">
        <w:rPr>
          <w:sz w:val="22"/>
          <w:szCs w:val="22"/>
        </w:rPr>
        <w:t>Z</w:t>
      </w:r>
      <w:r w:rsidR="00C12555" w:rsidRPr="00C16800">
        <w:rPr>
          <w:sz w:val="22"/>
          <w:szCs w:val="22"/>
        </w:rPr>
        <w:t xml:space="preserve">hotovitelem předložena </w:t>
      </w:r>
      <w:r w:rsidR="009861DB">
        <w:rPr>
          <w:sz w:val="22"/>
          <w:szCs w:val="22"/>
        </w:rPr>
        <w:t>O</w:t>
      </w:r>
      <w:r w:rsidR="00C12555" w:rsidRPr="00C16800">
        <w:rPr>
          <w:sz w:val="22"/>
          <w:szCs w:val="22"/>
        </w:rPr>
        <w:t xml:space="preserve">bjednateli k písemnému schválení tak, že </w:t>
      </w:r>
      <w:r w:rsidR="009861DB">
        <w:rPr>
          <w:sz w:val="22"/>
          <w:szCs w:val="22"/>
        </w:rPr>
        <w:t>Z</w:t>
      </w:r>
      <w:r w:rsidR="00C12555" w:rsidRPr="00C16800">
        <w:rPr>
          <w:sz w:val="22"/>
          <w:szCs w:val="22"/>
        </w:rPr>
        <w:t xml:space="preserve">hotovitel jednoznačně prokáže, že novým pracovníkem na příslušné pozici bude osoba prokazatelně splňující požadovanou kvalifikaci pro tuto pozici v předmětném zadávacím řízení, </w:t>
      </w:r>
      <w:r w:rsidR="00146FBB" w:rsidRPr="00C16800">
        <w:rPr>
          <w:sz w:val="22"/>
          <w:szCs w:val="22"/>
        </w:rPr>
        <w:br/>
      </w:r>
      <w:r w:rsidR="00C12555" w:rsidRPr="00C16800">
        <w:rPr>
          <w:sz w:val="22"/>
          <w:szCs w:val="22"/>
        </w:rPr>
        <w:t xml:space="preserve">a to včetně doložení dokladů případného podzhotovitele, pokud se nebude jednat o zaměstnance </w:t>
      </w:r>
      <w:r w:rsidR="009861DB">
        <w:rPr>
          <w:sz w:val="22"/>
          <w:szCs w:val="22"/>
        </w:rPr>
        <w:t>Z</w:t>
      </w:r>
      <w:r w:rsidR="00C12555" w:rsidRPr="00C16800">
        <w:rPr>
          <w:sz w:val="22"/>
          <w:szCs w:val="22"/>
        </w:rPr>
        <w:t xml:space="preserve">hotovitele.  </w:t>
      </w:r>
    </w:p>
    <w:p w14:paraId="3F8E83E2" w14:textId="10499DA9" w:rsidR="003015F2" w:rsidRPr="00C16800" w:rsidRDefault="003015F2" w:rsidP="00A55F15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je oprávněn realizovat </w:t>
      </w:r>
      <w:r w:rsidR="009861DB">
        <w:rPr>
          <w:sz w:val="22"/>
          <w:szCs w:val="22"/>
        </w:rPr>
        <w:t>Dílo</w:t>
      </w:r>
      <w:r w:rsidRPr="00C16800">
        <w:rPr>
          <w:sz w:val="22"/>
          <w:szCs w:val="22"/>
        </w:rPr>
        <w:t xml:space="preserve"> v každý </w:t>
      </w:r>
      <w:r w:rsidRPr="00421E80">
        <w:rPr>
          <w:sz w:val="22"/>
          <w:szCs w:val="22"/>
        </w:rPr>
        <w:t>pracovní den od 6:00 do 1</w:t>
      </w:r>
      <w:r w:rsidR="009861DB" w:rsidRPr="00421E80">
        <w:rPr>
          <w:sz w:val="22"/>
          <w:szCs w:val="22"/>
        </w:rPr>
        <w:t>8</w:t>
      </w:r>
      <w:r w:rsidRPr="00421E80">
        <w:rPr>
          <w:sz w:val="22"/>
          <w:szCs w:val="22"/>
        </w:rPr>
        <w:t>:00. Zhotovitel, resp. jeho pracovníci, je povinen v 1</w:t>
      </w:r>
      <w:r w:rsidR="009861DB" w:rsidRPr="00421E80">
        <w:rPr>
          <w:sz w:val="22"/>
          <w:szCs w:val="22"/>
        </w:rPr>
        <w:t>8</w:t>
      </w:r>
      <w:r w:rsidRPr="00421E80">
        <w:rPr>
          <w:sz w:val="22"/>
          <w:szCs w:val="22"/>
        </w:rPr>
        <w:t>:00</w:t>
      </w:r>
      <w:r w:rsidRPr="00C16800">
        <w:rPr>
          <w:sz w:val="22"/>
          <w:szCs w:val="22"/>
        </w:rPr>
        <w:t xml:space="preserve"> opustit místo plnění</w:t>
      </w:r>
      <w:r w:rsidR="00DC6FB9" w:rsidRPr="00C16800">
        <w:rPr>
          <w:sz w:val="22"/>
          <w:szCs w:val="22"/>
        </w:rPr>
        <w:t>, nedohodnou-li se zástupci smluvních stran jinak</w:t>
      </w:r>
      <w:r w:rsidR="00F67330" w:rsidRPr="00C16800">
        <w:rPr>
          <w:sz w:val="22"/>
          <w:szCs w:val="22"/>
        </w:rPr>
        <w:t>.</w:t>
      </w:r>
    </w:p>
    <w:p w14:paraId="59665BC1" w14:textId="183D3945" w:rsidR="008A2879" w:rsidRPr="00C16800" w:rsidRDefault="008A2879" w:rsidP="00A55F15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bude při realizaci </w:t>
      </w:r>
      <w:r w:rsidR="009861DB">
        <w:rPr>
          <w:sz w:val="22"/>
          <w:szCs w:val="22"/>
        </w:rPr>
        <w:t>D</w:t>
      </w:r>
      <w:r w:rsidRPr="00C16800">
        <w:rPr>
          <w:sz w:val="22"/>
          <w:szCs w:val="22"/>
        </w:rPr>
        <w:t>íla brát maximální ohled</w:t>
      </w:r>
      <w:r w:rsidR="00674293" w:rsidRPr="00C16800">
        <w:rPr>
          <w:sz w:val="22"/>
          <w:szCs w:val="22"/>
        </w:rPr>
        <w:t xml:space="preserve"> </w:t>
      </w:r>
      <w:r w:rsidRPr="00C16800">
        <w:rPr>
          <w:sz w:val="22"/>
          <w:szCs w:val="22"/>
        </w:rPr>
        <w:t xml:space="preserve">na to, aby svou činností co nejméně narušoval provoz v objektu </w:t>
      </w:r>
      <w:r w:rsidR="00815C82" w:rsidRPr="00C16800">
        <w:rPr>
          <w:sz w:val="22"/>
          <w:szCs w:val="22"/>
        </w:rPr>
        <w:t xml:space="preserve">a </w:t>
      </w:r>
      <w:r w:rsidRPr="00C16800">
        <w:rPr>
          <w:sz w:val="22"/>
          <w:szCs w:val="22"/>
        </w:rPr>
        <w:t xml:space="preserve">docházelo k co nejmenšímu </w:t>
      </w:r>
      <w:r w:rsidR="00815C82" w:rsidRPr="00C16800">
        <w:rPr>
          <w:sz w:val="22"/>
          <w:szCs w:val="22"/>
        </w:rPr>
        <w:t>omezení uživatelů objektu.</w:t>
      </w:r>
    </w:p>
    <w:p w14:paraId="46DACF1C" w14:textId="4173DDF0" w:rsidR="0022110B" w:rsidRPr="00C16800" w:rsidRDefault="00E7066A" w:rsidP="00A55F15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Míst</w:t>
      </w:r>
      <w:r w:rsidR="00146FBB" w:rsidRPr="00C16800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 provádění </w:t>
      </w:r>
      <w:r w:rsidR="009861DB">
        <w:rPr>
          <w:sz w:val="22"/>
          <w:szCs w:val="22"/>
        </w:rPr>
        <w:t>D</w:t>
      </w:r>
      <w:r w:rsidRPr="00C16800">
        <w:rPr>
          <w:sz w:val="22"/>
          <w:szCs w:val="22"/>
        </w:rPr>
        <w:t>íla je</w:t>
      </w:r>
      <w:r w:rsidR="00146FBB" w:rsidRPr="00C16800">
        <w:rPr>
          <w:sz w:val="22"/>
          <w:szCs w:val="22"/>
        </w:rPr>
        <w:t xml:space="preserve"> </w:t>
      </w:r>
      <w:r w:rsidR="009861DB">
        <w:rPr>
          <w:sz w:val="22"/>
          <w:szCs w:val="22"/>
        </w:rPr>
        <w:t xml:space="preserve">podrobně </w:t>
      </w:r>
      <w:r w:rsidR="00146FBB" w:rsidRPr="00C16800">
        <w:rPr>
          <w:sz w:val="22"/>
          <w:szCs w:val="22"/>
        </w:rPr>
        <w:t>specifikováno v Příloze č. 1 k této Smlouvě.</w:t>
      </w:r>
    </w:p>
    <w:p w14:paraId="53483066" w14:textId="77777777" w:rsidR="00146FBB" w:rsidRPr="00C16800" w:rsidRDefault="00146FBB" w:rsidP="00146FBB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sz w:val="22"/>
          <w:szCs w:val="22"/>
        </w:rPr>
      </w:pPr>
    </w:p>
    <w:p w14:paraId="1375A0FC" w14:textId="77777777" w:rsidR="0022110B" w:rsidRPr="00C16800" w:rsidRDefault="0022110B" w:rsidP="00B47B4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C16800">
        <w:rPr>
          <w:b/>
          <w:bCs/>
        </w:rPr>
        <w:t>Cena</w:t>
      </w:r>
    </w:p>
    <w:p w14:paraId="22AD948D" w14:textId="73D3CE95" w:rsidR="002E0291" w:rsidRPr="00C16800" w:rsidRDefault="007E54B9" w:rsidP="006F5BA9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Cena za </w:t>
      </w:r>
      <w:r w:rsidR="009861DB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ílo je </w:t>
      </w:r>
      <w:r w:rsidRPr="00C16800">
        <w:rPr>
          <w:sz w:val="22"/>
          <w:szCs w:val="22"/>
        </w:rPr>
        <w:t xml:space="preserve">stanovena dohodou smluvních stran a činí </w:t>
      </w:r>
      <w:r w:rsidR="000C31E4" w:rsidRPr="00C16800">
        <w:rPr>
          <w:b/>
          <w:sz w:val="22"/>
          <w:szCs w:val="22"/>
          <w:highlight w:val="cyan"/>
        </w:rPr>
        <w:t>…………</w:t>
      </w:r>
      <w:proofErr w:type="gramStart"/>
      <w:r w:rsidR="000C31E4" w:rsidRPr="00C16800">
        <w:rPr>
          <w:b/>
          <w:sz w:val="22"/>
          <w:szCs w:val="22"/>
          <w:highlight w:val="cyan"/>
        </w:rPr>
        <w:t>…</w:t>
      </w:r>
      <w:r w:rsidRPr="00C16800">
        <w:rPr>
          <w:b/>
          <w:sz w:val="22"/>
          <w:szCs w:val="22"/>
          <w:highlight w:val="cyan"/>
        </w:rPr>
        <w:t>,-</w:t>
      </w:r>
      <w:proofErr w:type="gramEnd"/>
      <w:r w:rsidRPr="00C16800">
        <w:rPr>
          <w:sz w:val="22"/>
          <w:szCs w:val="22"/>
        </w:rPr>
        <w:t xml:space="preserve">  Kč bez DPH</w:t>
      </w:r>
      <w:r w:rsidR="009147E8">
        <w:rPr>
          <w:sz w:val="22"/>
          <w:szCs w:val="22"/>
        </w:rPr>
        <w:t>, …</w:t>
      </w:r>
      <w:proofErr w:type="gramStart"/>
      <w:r w:rsidR="009147E8">
        <w:rPr>
          <w:sz w:val="22"/>
          <w:szCs w:val="22"/>
        </w:rPr>
        <w:t>…….</w:t>
      </w:r>
      <w:proofErr w:type="gramEnd"/>
      <w:r w:rsidR="009147E8">
        <w:rPr>
          <w:sz w:val="22"/>
          <w:szCs w:val="22"/>
        </w:rPr>
        <w:t>.Kč s DPH</w:t>
      </w:r>
      <w:r w:rsidRPr="00C16800">
        <w:rPr>
          <w:sz w:val="22"/>
          <w:szCs w:val="22"/>
        </w:rPr>
        <w:t>.</w:t>
      </w:r>
      <w:r w:rsidR="002E0291" w:rsidRPr="00C16800">
        <w:rPr>
          <w:sz w:val="22"/>
          <w:szCs w:val="22"/>
        </w:rPr>
        <w:t xml:space="preserve"> </w:t>
      </w:r>
    </w:p>
    <w:p w14:paraId="7828B71E" w14:textId="5EF188F8" w:rsidR="0022110B" w:rsidRPr="00C16800" w:rsidRDefault="007E54B9" w:rsidP="006F5BA9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Cena za </w:t>
      </w:r>
      <w:r w:rsidR="009861DB">
        <w:rPr>
          <w:sz w:val="22"/>
          <w:szCs w:val="22"/>
        </w:rPr>
        <w:t>D</w:t>
      </w:r>
      <w:r w:rsidRPr="00C16800">
        <w:rPr>
          <w:sz w:val="22"/>
          <w:szCs w:val="22"/>
        </w:rPr>
        <w:t>ílo uvedená v bod</w:t>
      </w:r>
      <w:r w:rsidR="00FC6C76" w:rsidRPr="00C16800">
        <w:rPr>
          <w:sz w:val="22"/>
          <w:szCs w:val="22"/>
        </w:rPr>
        <w:t>u</w:t>
      </w:r>
      <w:r w:rsidRPr="00C16800">
        <w:rPr>
          <w:sz w:val="22"/>
          <w:szCs w:val="22"/>
        </w:rPr>
        <w:t xml:space="preserve"> 2.1.</w:t>
      </w:r>
      <w:r w:rsidR="00FC6C76" w:rsidRPr="00C16800">
        <w:rPr>
          <w:sz w:val="22"/>
          <w:szCs w:val="22"/>
        </w:rPr>
        <w:t xml:space="preserve"> této Smlouvy</w:t>
      </w:r>
      <w:r w:rsidRPr="00C16800">
        <w:rPr>
          <w:sz w:val="22"/>
          <w:szCs w:val="22"/>
        </w:rPr>
        <w:t xml:space="preserve"> </w:t>
      </w:r>
      <w:r w:rsidR="00FC6C76" w:rsidRPr="00C16800">
        <w:rPr>
          <w:sz w:val="22"/>
          <w:szCs w:val="22"/>
        </w:rPr>
        <w:t>vyplývá z</w:t>
      </w:r>
      <w:r w:rsidRPr="00C16800">
        <w:rPr>
          <w:sz w:val="22"/>
          <w:szCs w:val="22"/>
        </w:rPr>
        <w:t xml:space="preserve"> cenové nabídky </w:t>
      </w:r>
      <w:r w:rsidR="009861DB">
        <w:rPr>
          <w:sz w:val="22"/>
          <w:szCs w:val="22"/>
        </w:rPr>
        <w:t>Z</w:t>
      </w:r>
      <w:r w:rsidRPr="00C16800">
        <w:rPr>
          <w:sz w:val="22"/>
          <w:szCs w:val="22"/>
        </w:rPr>
        <w:t>hotovitele</w:t>
      </w:r>
      <w:r w:rsidR="00FC6C76" w:rsidRPr="00C16800">
        <w:rPr>
          <w:sz w:val="22"/>
          <w:szCs w:val="22"/>
        </w:rPr>
        <w:t xml:space="preserve">, která v podrobnostech tvoří Přílohu č. </w:t>
      </w:r>
      <w:r w:rsidR="00AF2E23" w:rsidRPr="00C16800">
        <w:rPr>
          <w:sz w:val="22"/>
          <w:szCs w:val="22"/>
        </w:rPr>
        <w:t>2</w:t>
      </w:r>
      <w:r w:rsidR="00FC6C76" w:rsidRPr="00C16800">
        <w:rPr>
          <w:sz w:val="22"/>
          <w:szCs w:val="22"/>
        </w:rPr>
        <w:t xml:space="preserve"> k této Smlouvě. J</w:t>
      </w:r>
      <w:r w:rsidRPr="00C16800">
        <w:rPr>
          <w:sz w:val="22"/>
          <w:szCs w:val="22"/>
        </w:rPr>
        <w:t xml:space="preserve">ednotkové ceny </w:t>
      </w:r>
      <w:r w:rsidR="00FC6C76" w:rsidRPr="00C16800">
        <w:rPr>
          <w:sz w:val="22"/>
          <w:szCs w:val="22"/>
        </w:rPr>
        <w:t xml:space="preserve">specifikované v Příloze č. </w:t>
      </w:r>
      <w:r w:rsidR="00AF2E23" w:rsidRPr="00C16800">
        <w:rPr>
          <w:sz w:val="22"/>
          <w:szCs w:val="22"/>
        </w:rPr>
        <w:t>2</w:t>
      </w:r>
      <w:r w:rsidR="00FC6C76" w:rsidRPr="00C16800">
        <w:rPr>
          <w:sz w:val="22"/>
          <w:szCs w:val="22"/>
        </w:rPr>
        <w:t xml:space="preserve"> k této Smlouvě </w:t>
      </w:r>
      <w:r w:rsidRPr="00C16800">
        <w:rPr>
          <w:sz w:val="22"/>
          <w:szCs w:val="22"/>
        </w:rPr>
        <w:t xml:space="preserve">jsou platné po celou dobu trvání této </w:t>
      </w:r>
      <w:r w:rsidR="00FC6C76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 bez ohledu na vývoj inflace, změn daňových sazeb či jiné skutečnosti, promítající se do ceny výrobků či služeb na trhu. </w:t>
      </w:r>
      <w:r w:rsidR="0022110B" w:rsidRPr="00C16800">
        <w:rPr>
          <w:sz w:val="22"/>
          <w:szCs w:val="22"/>
        </w:rPr>
        <w:t xml:space="preserve">Strany výslovně sjednávají, že nejde o tzv. cenu podle rozpočtu a na její výši nemá vliv vynaložení či výše jakýchkoli nákladů či poplatků, k jejichž úhradě je </w:t>
      </w:r>
      <w:r w:rsidR="009861DB">
        <w:rPr>
          <w:sz w:val="22"/>
          <w:szCs w:val="22"/>
        </w:rPr>
        <w:t>Z</w:t>
      </w:r>
      <w:r w:rsidR="0022110B" w:rsidRPr="00C16800">
        <w:rPr>
          <w:sz w:val="22"/>
          <w:szCs w:val="22"/>
        </w:rPr>
        <w:t xml:space="preserve">hotovitel na základě této </w:t>
      </w:r>
      <w:r w:rsidR="009861DB">
        <w:rPr>
          <w:sz w:val="22"/>
          <w:szCs w:val="22"/>
        </w:rPr>
        <w:t>S</w:t>
      </w:r>
      <w:r w:rsidR="0022110B" w:rsidRPr="00C16800">
        <w:rPr>
          <w:sz w:val="22"/>
          <w:szCs w:val="22"/>
        </w:rPr>
        <w:t xml:space="preserve">mlouvy či obecně závazných právních předpisů povinen. </w:t>
      </w:r>
    </w:p>
    <w:p w14:paraId="4D05E831" w14:textId="0E44D88A" w:rsidR="0022110B" w:rsidRPr="00C16800" w:rsidRDefault="0022110B" w:rsidP="006F5BA9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Provedení veškerých případných víceprací, změny technologií nebo materiálů, doplňky nebo rozšíření </w:t>
      </w:r>
      <w:r w:rsidR="009861DB">
        <w:rPr>
          <w:sz w:val="22"/>
          <w:szCs w:val="22"/>
        </w:rPr>
        <w:t>D</w:t>
      </w:r>
      <w:r w:rsidRPr="00C16800">
        <w:rPr>
          <w:sz w:val="22"/>
          <w:szCs w:val="22"/>
        </w:rPr>
        <w:t>íla musí být vždy předem písemně odsouhlaseny oběma stranami</w:t>
      </w:r>
      <w:r w:rsidR="009F6C1F" w:rsidRPr="00C16800">
        <w:rPr>
          <w:sz w:val="22"/>
          <w:szCs w:val="22"/>
        </w:rPr>
        <w:t xml:space="preserve"> zápisem</w:t>
      </w:r>
      <w:r w:rsidR="00F8362F" w:rsidRPr="00C16800">
        <w:rPr>
          <w:sz w:val="22"/>
          <w:szCs w:val="22"/>
        </w:rPr>
        <w:t xml:space="preserve"> </w:t>
      </w:r>
      <w:r w:rsidR="009F6C1F" w:rsidRPr="00C16800">
        <w:rPr>
          <w:sz w:val="22"/>
          <w:szCs w:val="22"/>
        </w:rPr>
        <w:t xml:space="preserve">v </w:t>
      </w:r>
      <w:r w:rsidR="00232F9E" w:rsidRPr="00C16800">
        <w:rPr>
          <w:sz w:val="22"/>
          <w:szCs w:val="22"/>
        </w:rPr>
        <w:t>montážním</w:t>
      </w:r>
      <w:r w:rsidR="009F6C1F" w:rsidRPr="00C16800">
        <w:rPr>
          <w:sz w:val="22"/>
          <w:szCs w:val="22"/>
        </w:rPr>
        <w:t xml:space="preserve"> deníku a budou oceněny v souladu cenové úrovně s položkovými rozpočty. Vícepráce provedené bez souhlasu </w:t>
      </w:r>
      <w:r w:rsidR="009861DB">
        <w:rPr>
          <w:sz w:val="22"/>
          <w:szCs w:val="22"/>
        </w:rPr>
        <w:t>O</w:t>
      </w:r>
      <w:r w:rsidR="009F6C1F" w:rsidRPr="00C16800">
        <w:rPr>
          <w:sz w:val="22"/>
          <w:szCs w:val="22"/>
        </w:rPr>
        <w:t xml:space="preserve">bjednatele jdou k plné tíži </w:t>
      </w:r>
      <w:r w:rsidR="009861DB">
        <w:rPr>
          <w:sz w:val="22"/>
          <w:szCs w:val="22"/>
        </w:rPr>
        <w:t>Z</w:t>
      </w:r>
      <w:r w:rsidR="009F6C1F" w:rsidRPr="00C16800">
        <w:rPr>
          <w:sz w:val="22"/>
          <w:szCs w:val="22"/>
        </w:rPr>
        <w:t xml:space="preserve">hotovitele. </w:t>
      </w:r>
      <w:r w:rsidRPr="00C16800">
        <w:rPr>
          <w:sz w:val="22"/>
          <w:szCs w:val="22"/>
        </w:rPr>
        <w:t xml:space="preserve">Mají-li mít takové vícepráce či jiné změny vliv na výši ceny za </w:t>
      </w:r>
      <w:r w:rsidR="009861DB">
        <w:rPr>
          <w:sz w:val="22"/>
          <w:szCs w:val="22"/>
        </w:rPr>
        <w:t>D</w:t>
      </w:r>
      <w:r w:rsidRPr="00C16800">
        <w:rPr>
          <w:sz w:val="22"/>
          <w:szCs w:val="22"/>
        </w:rPr>
        <w:t>ílo</w:t>
      </w:r>
      <w:r w:rsidR="009819BC" w:rsidRPr="00C16800">
        <w:rPr>
          <w:sz w:val="22"/>
          <w:szCs w:val="22"/>
        </w:rPr>
        <w:t xml:space="preserve"> sjedna</w:t>
      </w:r>
      <w:r w:rsidRPr="00C16800">
        <w:rPr>
          <w:sz w:val="22"/>
          <w:szCs w:val="22"/>
        </w:rPr>
        <w:t>né v bodě 2.1.</w:t>
      </w:r>
      <w:r w:rsidR="009819BC" w:rsidRPr="00C16800">
        <w:rPr>
          <w:sz w:val="22"/>
          <w:szCs w:val="22"/>
        </w:rPr>
        <w:t xml:space="preserve"> této Smlouvy</w:t>
      </w:r>
      <w:r w:rsidRPr="00C16800">
        <w:rPr>
          <w:sz w:val="22"/>
          <w:szCs w:val="22"/>
        </w:rPr>
        <w:t>,</w:t>
      </w:r>
      <w:r w:rsidR="009819BC" w:rsidRPr="00C16800">
        <w:rPr>
          <w:sz w:val="22"/>
          <w:szCs w:val="22"/>
        </w:rPr>
        <w:t xml:space="preserve"> </w:t>
      </w:r>
      <w:r w:rsidRPr="00C16800">
        <w:rPr>
          <w:sz w:val="22"/>
          <w:szCs w:val="22"/>
        </w:rPr>
        <w:t xml:space="preserve">může se tak stát pouze písemným dodatkem k této </w:t>
      </w:r>
      <w:r w:rsidR="009819BC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mlouvě podepsaným oběma stranami. </w:t>
      </w:r>
      <w:r w:rsidR="009F6C1F" w:rsidRPr="00C16800">
        <w:rPr>
          <w:sz w:val="22"/>
          <w:szCs w:val="22"/>
        </w:rPr>
        <w:t xml:space="preserve">Případné méněpráce budou odečteny z ceny </w:t>
      </w:r>
      <w:r w:rsidR="009861DB">
        <w:rPr>
          <w:sz w:val="22"/>
          <w:szCs w:val="22"/>
        </w:rPr>
        <w:t>D</w:t>
      </w:r>
      <w:r w:rsidR="009F6C1F" w:rsidRPr="00C16800">
        <w:rPr>
          <w:sz w:val="22"/>
          <w:szCs w:val="22"/>
        </w:rPr>
        <w:t>íla v cenách uvedených v</w:t>
      </w:r>
      <w:r w:rsidR="009861DB">
        <w:rPr>
          <w:sz w:val="22"/>
          <w:szCs w:val="22"/>
        </w:rPr>
        <w:t> Příloze č. 2 k této Smlouvě</w:t>
      </w:r>
      <w:r w:rsidR="009F6C1F" w:rsidRPr="00C16800">
        <w:rPr>
          <w:sz w:val="22"/>
          <w:szCs w:val="22"/>
        </w:rPr>
        <w:t xml:space="preserve"> a písemně odsouhlaseny oběma stranami zápisem v </w:t>
      </w:r>
      <w:r w:rsidR="00232F9E" w:rsidRPr="00C16800">
        <w:rPr>
          <w:sz w:val="22"/>
          <w:szCs w:val="22"/>
        </w:rPr>
        <w:t>montážním</w:t>
      </w:r>
      <w:r w:rsidR="009F6C1F" w:rsidRPr="00C16800">
        <w:rPr>
          <w:sz w:val="22"/>
          <w:szCs w:val="22"/>
        </w:rPr>
        <w:t xml:space="preserve"> deníku.</w:t>
      </w:r>
    </w:p>
    <w:p w14:paraId="76A98806" w14:textId="24CF1F70" w:rsidR="0022110B" w:rsidRPr="00C16800" w:rsidRDefault="0022110B" w:rsidP="009819BC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Veškeré poplatky (např. za zábor veřejného prostranství a další) a náklady na evidenci, odvoz, uložení, skladování, likvidaci či jiné nakládání s vytěženými či jinak vzniklými odpady, obaly či jinými nepotřebnými materiály při provádění díla nese </w:t>
      </w:r>
      <w:r w:rsidR="009861DB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hotovitel. Veškeré náklady na ochranná a bezpečnostní opatření potřebná pro provedení </w:t>
      </w:r>
      <w:r w:rsidR="009861DB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nese </w:t>
      </w:r>
      <w:r w:rsidR="009861DB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hotovitel. </w:t>
      </w:r>
    </w:p>
    <w:p w14:paraId="60D4416B" w14:textId="77777777" w:rsidR="0022110B" w:rsidRPr="00C16800" w:rsidRDefault="0022110B" w:rsidP="00A55F15">
      <w:pPr>
        <w:widowControl w:val="0"/>
        <w:autoSpaceDE w:val="0"/>
        <w:autoSpaceDN w:val="0"/>
        <w:adjustRightInd w:val="0"/>
        <w:spacing w:after="120"/>
        <w:jc w:val="both"/>
        <w:rPr>
          <w:i/>
          <w:iCs/>
          <w:highlight w:val="yellow"/>
        </w:rPr>
      </w:pPr>
      <w:r w:rsidRPr="00C16800">
        <w:rPr>
          <w:i/>
          <w:iCs/>
          <w:highlight w:val="yellow"/>
        </w:rPr>
        <w:t xml:space="preserve"> </w:t>
      </w:r>
    </w:p>
    <w:p w14:paraId="49DE8DCC" w14:textId="77777777" w:rsidR="0022110B" w:rsidRPr="00C16800" w:rsidRDefault="009819BC" w:rsidP="009819B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C16800">
        <w:rPr>
          <w:b/>
          <w:bCs/>
        </w:rPr>
        <w:t>Termín</w:t>
      </w:r>
      <w:r w:rsidR="0022110B" w:rsidRPr="00C16800">
        <w:rPr>
          <w:b/>
          <w:bCs/>
        </w:rPr>
        <w:t xml:space="preserve"> </w:t>
      </w:r>
      <w:r w:rsidRPr="00C16800">
        <w:rPr>
          <w:b/>
          <w:bCs/>
        </w:rPr>
        <w:t xml:space="preserve">a harmonogram </w:t>
      </w:r>
      <w:r w:rsidR="0022110B" w:rsidRPr="00C16800">
        <w:rPr>
          <w:b/>
          <w:bCs/>
        </w:rPr>
        <w:t xml:space="preserve">plnění </w:t>
      </w:r>
    </w:p>
    <w:p w14:paraId="79F2A279" w14:textId="17742850" w:rsidR="00E25B4F" w:rsidRPr="00C16800" w:rsidRDefault="00E25B4F" w:rsidP="00E25B4F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se zavazuje provést </w:t>
      </w:r>
      <w:r w:rsidR="002E2F84">
        <w:rPr>
          <w:sz w:val="22"/>
          <w:szCs w:val="22"/>
        </w:rPr>
        <w:t>D</w:t>
      </w:r>
      <w:r w:rsidRPr="00C16800">
        <w:rPr>
          <w:sz w:val="22"/>
          <w:szCs w:val="22"/>
        </w:rPr>
        <w:t>ílo podle této Smlouvy v následujících termínech:</w:t>
      </w:r>
    </w:p>
    <w:p w14:paraId="6C4FF437" w14:textId="3C5FCA7E" w:rsidR="00E25B4F" w:rsidRPr="00C16800" w:rsidRDefault="00E25B4F" w:rsidP="00FA186B">
      <w:pPr>
        <w:pStyle w:val="Odstavecseseznamem"/>
        <w:numPr>
          <w:ilvl w:val="0"/>
          <w:numId w:val="37"/>
        </w:numPr>
        <w:spacing w:after="120"/>
        <w:ind w:left="993" w:hanging="426"/>
        <w:contextualSpacing/>
        <w:jc w:val="both"/>
        <w:rPr>
          <w:sz w:val="22"/>
          <w:szCs w:val="22"/>
        </w:rPr>
      </w:pPr>
      <w:r w:rsidRPr="00C16800">
        <w:rPr>
          <w:b/>
          <w:sz w:val="22"/>
          <w:szCs w:val="22"/>
        </w:rPr>
        <w:t>Předání a převzetí místa plnění</w:t>
      </w:r>
      <w:r w:rsidRPr="00C16800">
        <w:rPr>
          <w:sz w:val="22"/>
          <w:szCs w:val="22"/>
        </w:rPr>
        <w:t xml:space="preserve"> – </w:t>
      </w:r>
      <w:r w:rsidR="002E2F84">
        <w:rPr>
          <w:sz w:val="22"/>
          <w:szCs w:val="22"/>
        </w:rPr>
        <w:t xml:space="preserve">do </w:t>
      </w:r>
      <w:r w:rsidR="002E2F84" w:rsidRPr="002E2F84">
        <w:rPr>
          <w:b/>
          <w:bCs/>
          <w:sz w:val="22"/>
          <w:szCs w:val="22"/>
        </w:rPr>
        <w:t>3 pracovních dnů</w:t>
      </w:r>
      <w:r w:rsidR="002E2F84">
        <w:rPr>
          <w:sz w:val="22"/>
          <w:szCs w:val="22"/>
        </w:rPr>
        <w:t xml:space="preserve"> od uzavření Smlouvy</w:t>
      </w:r>
      <w:r w:rsidRPr="00C16800">
        <w:rPr>
          <w:sz w:val="22"/>
          <w:szCs w:val="22"/>
        </w:rPr>
        <w:t>,</w:t>
      </w:r>
    </w:p>
    <w:p w14:paraId="5258D059" w14:textId="010A730E" w:rsidR="00E25B4F" w:rsidRPr="00C16800" w:rsidRDefault="00E25B4F" w:rsidP="00FA186B">
      <w:pPr>
        <w:pStyle w:val="Odstavecseseznamem"/>
        <w:numPr>
          <w:ilvl w:val="0"/>
          <w:numId w:val="37"/>
        </w:numPr>
        <w:spacing w:after="120"/>
        <w:ind w:left="993" w:hanging="426"/>
        <w:contextualSpacing/>
        <w:jc w:val="both"/>
        <w:rPr>
          <w:sz w:val="22"/>
          <w:szCs w:val="22"/>
        </w:rPr>
      </w:pPr>
      <w:r w:rsidRPr="00C16800">
        <w:rPr>
          <w:b/>
          <w:sz w:val="22"/>
          <w:szCs w:val="22"/>
        </w:rPr>
        <w:t xml:space="preserve">Zahájení prací </w:t>
      </w:r>
      <w:r w:rsidRPr="00C16800">
        <w:rPr>
          <w:sz w:val="22"/>
          <w:szCs w:val="22"/>
        </w:rPr>
        <w:t xml:space="preserve">– </w:t>
      </w:r>
      <w:r w:rsidRPr="00C16800">
        <w:rPr>
          <w:b/>
          <w:sz w:val="22"/>
          <w:szCs w:val="22"/>
        </w:rPr>
        <w:t xml:space="preserve">do </w:t>
      </w:r>
      <w:r w:rsidR="002E2F84">
        <w:rPr>
          <w:b/>
          <w:sz w:val="22"/>
          <w:szCs w:val="22"/>
        </w:rPr>
        <w:t>2 pracovních</w:t>
      </w:r>
      <w:r w:rsidRPr="00C16800">
        <w:rPr>
          <w:b/>
          <w:sz w:val="22"/>
          <w:szCs w:val="22"/>
        </w:rPr>
        <w:t xml:space="preserve"> dnů</w:t>
      </w:r>
      <w:r w:rsidRPr="00C16800">
        <w:rPr>
          <w:sz w:val="22"/>
          <w:szCs w:val="22"/>
        </w:rPr>
        <w:t xml:space="preserve"> od předání a převzetí místa plnění,</w:t>
      </w:r>
    </w:p>
    <w:p w14:paraId="343DD59A" w14:textId="168F4F8F" w:rsidR="00E25B4F" w:rsidRPr="00C16800" w:rsidRDefault="00E25B4F" w:rsidP="00FA186B">
      <w:pPr>
        <w:pStyle w:val="Odstavecseseznamem"/>
        <w:numPr>
          <w:ilvl w:val="0"/>
          <w:numId w:val="37"/>
        </w:numPr>
        <w:spacing w:after="120"/>
        <w:ind w:left="993" w:hanging="426"/>
        <w:contextualSpacing/>
        <w:rPr>
          <w:sz w:val="22"/>
          <w:szCs w:val="22"/>
        </w:rPr>
      </w:pPr>
      <w:r w:rsidRPr="00C16800">
        <w:rPr>
          <w:b/>
          <w:sz w:val="22"/>
          <w:szCs w:val="22"/>
        </w:rPr>
        <w:t>Lhůta pro řádné dokončení Díla</w:t>
      </w:r>
      <w:r w:rsidRPr="00C16800">
        <w:rPr>
          <w:sz w:val="22"/>
          <w:szCs w:val="22"/>
        </w:rPr>
        <w:t xml:space="preserve"> </w:t>
      </w:r>
      <w:r w:rsidRPr="00C16800">
        <w:rPr>
          <w:b/>
          <w:sz w:val="22"/>
          <w:szCs w:val="22"/>
        </w:rPr>
        <w:t>nejpozději do 2</w:t>
      </w:r>
      <w:r w:rsidR="002E2F84">
        <w:rPr>
          <w:b/>
          <w:sz w:val="22"/>
          <w:szCs w:val="22"/>
        </w:rPr>
        <w:t>6</w:t>
      </w:r>
      <w:r w:rsidRPr="00C16800">
        <w:rPr>
          <w:b/>
          <w:sz w:val="22"/>
          <w:szCs w:val="22"/>
        </w:rPr>
        <w:t>. 9. 202</w:t>
      </w:r>
      <w:r w:rsidR="002E2F84">
        <w:rPr>
          <w:b/>
          <w:sz w:val="22"/>
          <w:szCs w:val="22"/>
        </w:rPr>
        <w:t>5</w:t>
      </w:r>
      <w:r w:rsidRPr="00C16800">
        <w:rPr>
          <w:sz w:val="22"/>
          <w:szCs w:val="22"/>
        </w:rPr>
        <w:t xml:space="preserve">; </w:t>
      </w:r>
    </w:p>
    <w:p w14:paraId="433844AB" w14:textId="3844426D" w:rsidR="00E25B4F" w:rsidRPr="00C16800" w:rsidRDefault="00E25B4F" w:rsidP="00FA186B">
      <w:pPr>
        <w:pStyle w:val="Odstavecseseznamem"/>
        <w:numPr>
          <w:ilvl w:val="0"/>
          <w:numId w:val="37"/>
        </w:numPr>
        <w:spacing w:after="120"/>
        <w:ind w:left="993" w:hanging="426"/>
        <w:contextualSpacing/>
        <w:rPr>
          <w:sz w:val="22"/>
          <w:szCs w:val="22"/>
        </w:rPr>
      </w:pPr>
      <w:r w:rsidRPr="00C16800">
        <w:rPr>
          <w:b/>
          <w:sz w:val="22"/>
          <w:szCs w:val="22"/>
        </w:rPr>
        <w:t>Lhůta pro předání a převzetí Díla</w:t>
      </w:r>
      <w:r w:rsidRPr="00C16800">
        <w:rPr>
          <w:b/>
          <w:bCs/>
          <w:sz w:val="22"/>
          <w:szCs w:val="22"/>
        </w:rPr>
        <w:t>:</w:t>
      </w:r>
      <w:r w:rsidRPr="00C16800">
        <w:rPr>
          <w:bCs/>
          <w:sz w:val="22"/>
          <w:szCs w:val="22"/>
        </w:rPr>
        <w:t xml:space="preserve"> do </w:t>
      </w:r>
      <w:r w:rsidR="002E2F84">
        <w:rPr>
          <w:b/>
          <w:bCs/>
          <w:sz w:val="22"/>
          <w:szCs w:val="22"/>
        </w:rPr>
        <w:t>2 pracovních</w:t>
      </w:r>
      <w:r w:rsidRPr="00C16800">
        <w:rPr>
          <w:b/>
          <w:bCs/>
          <w:sz w:val="22"/>
          <w:szCs w:val="22"/>
        </w:rPr>
        <w:t xml:space="preserve"> dnů</w:t>
      </w:r>
      <w:r w:rsidRPr="00C16800">
        <w:rPr>
          <w:bCs/>
          <w:sz w:val="22"/>
          <w:szCs w:val="22"/>
        </w:rPr>
        <w:t xml:space="preserve"> od dokončení prací. </w:t>
      </w:r>
    </w:p>
    <w:p w14:paraId="60AF3826" w14:textId="228465D5" w:rsidR="009819BC" w:rsidRPr="00C16800" w:rsidRDefault="009819BC" w:rsidP="009819BC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T</w:t>
      </w:r>
      <w:r w:rsidR="009F6C1F" w:rsidRPr="00C16800">
        <w:rPr>
          <w:sz w:val="22"/>
          <w:szCs w:val="22"/>
        </w:rPr>
        <w:t>ermín dokončení</w:t>
      </w:r>
      <w:r w:rsidRPr="00C16800">
        <w:rPr>
          <w:sz w:val="22"/>
          <w:szCs w:val="22"/>
        </w:rPr>
        <w:t xml:space="preserve"> </w:t>
      </w:r>
      <w:r w:rsidR="002E2F84">
        <w:rPr>
          <w:sz w:val="22"/>
          <w:szCs w:val="22"/>
        </w:rPr>
        <w:t>D</w:t>
      </w:r>
      <w:r w:rsidRPr="00C16800">
        <w:rPr>
          <w:sz w:val="22"/>
          <w:szCs w:val="22"/>
        </w:rPr>
        <w:t>íla je možné překročit pouze v následujících případech:</w:t>
      </w:r>
    </w:p>
    <w:p w14:paraId="3D09F674" w14:textId="6260E64A" w:rsidR="009F6C1F" w:rsidRPr="00C16800" w:rsidRDefault="009819BC" w:rsidP="0059117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j</w:t>
      </w:r>
      <w:r w:rsidR="009F6C1F" w:rsidRPr="00C16800">
        <w:rPr>
          <w:sz w:val="22"/>
          <w:szCs w:val="22"/>
        </w:rPr>
        <w:t>estliže</w:t>
      </w:r>
      <w:r w:rsidRPr="00C16800">
        <w:rPr>
          <w:sz w:val="22"/>
          <w:szCs w:val="22"/>
        </w:rPr>
        <w:t xml:space="preserve"> překročení termínu dokončení </w:t>
      </w:r>
      <w:r w:rsidR="002E2F84">
        <w:rPr>
          <w:sz w:val="22"/>
          <w:szCs w:val="22"/>
        </w:rPr>
        <w:t>D</w:t>
      </w:r>
      <w:r w:rsidRPr="00C16800">
        <w:rPr>
          <w:sz w:val="22"/>
          <w:szCs w:val="22"/>
        </w:rPr>
        <w:t>íla spočívá ve vážných překážk</w:t>
      </w:r>
      <w:r w:rsidR="002E2F84">
        <w:rPr>
          <w:sz w:val="22"/>
          <w:szCs w:val="22"/>
        </w:rPr>
        <w:t>ách</w:t>
      </w:r>
      <w:r w:rsidRPr="00C16800">
        <w:rPr>
          <w:sz w:val="22"/>
          <w:szCs w:val="22"/>
        </w:rPr>
        <w:t>, přičemž</w:t>
      </w:r>
      <w:r w:rsidR="009F6C1F" w:rsidRPr="00C16800">
        <w:rPr>
          <w:sz w:val="22"/>
          <w:szCs w:val="22"/>
        </w:rPr>
        <w:t xml:space="preserve"> vážné překážky v práci zavinil </w:t>
      </w:r>
      <w:r w:rsidR="002E2F84">
        <w:rPr>
          <w:sz w:val="22"/>
          <w:szCs w:val="22"/>
        </w:rPr>
        <w:t>O</w:t>
      </w:r>
      <w:r w:rsidR="009F6C1F" w:rsidRPr="00C16800">
        <w:rPr>
          <w:sz w:val="22"/>
          <w:szCs w:val="22"/>
        </w:rPr>
        <w:t>bjednatel;</w:t>
      </w:r>
    </w:p>
    <w:p w14:paraId="42408227" w14:textId="76B0ED46" w:rsidR="009F6C1F" w:rsidRPr="00C16800" w:rsidRDefault="009F6C1F" w:rsidP="0059117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jestliže objem prací se zvýšil o více než 15 % celkové ceny </w:t>
      </w:r>
      <w:r w:rsidR="002E2F84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íla, v tomto případě termín </w:t>
      </w:r>
      <w:r w:rsidRPr="00C16800">
        <w:rPr>
          <w:sz w:val="22"/>
          <w:szCs w:val="22"/>
        </w:rPr>
        <w:lastRenderedPageBreak/>
        <w:t xml:space="preserve">dokončení </w:t>
      </w:r>
      <w:r w:rsidR="002E2F84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stanoví </w:t>
      </w:r>
      <w:r w:rsidR="002E2F84">
        <w:rPr>
          <w:sz w:val="22"/>
          <w:szCs w:val="22"/>
        </w:rPr>
        <w:t>O</w:t>
      </w:r>
      <w:r w:rsidRPr="00C16800">
        <w:rPr>
          <w:sz w:val="22"/>
          <w:szCs w:val="22"/>
        </w:rPr>
        <w:t>bjednatel v návaznosti na náročnost prací;</w:t>
      </w:r>
    </w:p>
    <w:p w14:paraId="3FCDECFB" w14:textId="0EAEFE2D" w:rsidR="009F6C1F" w:rsidRPr="00C16800" w:rsidRDefault="009F6C1F" w:rsidP="0059117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jestliže přerušení prací bylo zaviněno vyšší mocí nebo jinými okolnostmi, prokazatelně nezaviněnými </w:t>
      </w:r>
      <w:r w:rsidR="002E2F84">
        <w:rPr>
          <w:sz w:val="22"/>
          <w:szCs w:val="22"/>
        </w:rPr>
        <w:t>Z</w:t>
      </w:r>
      <w:r w:rsidRPr="00C16800">
        <w:rPr>
          <w:sz w:val="22"/>
          <w:szCs w:val="22"/>
        </w:rPr>
        <w:t>hotovitelem.</w:t>
      </w:r>
    </w:p>
    <w:p w14:paraId="5A0938B7" w14:textId="729DD749" w:rsidR="009F6C1F" w:rsidRPr="00C16800" w:rsidRDefault="009F6C1F" w:rsidP="0079426A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V případě změny termínu dokončení </w:t>
      </w:r>
      <w:r w:rsidR="002E2F84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musí být uzavřen dodatek k této </w:t>
      </w:r>
      <w:r w:rsidR="002E2F84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mlouvě, jehož návrh předloží </w:t>
      </w:r>
      <w:r w:rsidR="002E2F84">
        <w:rPr>
          <w:sz w:val="22"/>
          <w:szCs w:val="22"/>
        </w:rPr>
        <w:t>O</w:t>
      </w:r>
      <w:r w:rsidRPr="00C16800">
        <w:rPr>
          <w:sz w:val="22"/>
          <w:szCs w:val="22"/>
        </w:rPr>
        <w:t>bjednatel.</w:t>
      </w:r>
    </w:p>
    <w:p w14:paraId="2ED1B506" w14:textId="77777777" w:rsidR="00912581" w:rsidRPr="00C16800" w:rsidRDefault="0022110B" w:rsidP="00A55F15">
      <w:pPr>
        <w:widowControl w:val="0"/>
        <w:autoSpaceDE w:val="0"/>
        <w:autoSpaceDN w:val="0"/>
        <w:adjustRightInd w:val="0"/>
        <w:spacing w:after="120"/>
        <w:jc w:val="both"/>
      </w:pPr>
      <w:r w:rsidRPr="00C16800">
        <w:tab/>
      </w:r>
    </w:p>
    <w:p w14:paraId="3E1A7A47" w14:textId="10EB078D" w:rsidR="0022110B" w:rsidRPr="00C16800" w:rsidRDefault="0022110B" w:rsidP="0059117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00"/>
        <w:jc w:val="center"/>
        <w:rPr>
          <w:b/>
          <w:bCs/>
        </w:rPr>
      </w:pPr>
      <w:r w:rsidRPr="00C16800">
        <w:rPr>
          <w:b/>
          <w:bCs/>
        </w:rPr>
        <w:t xml:space="preserve">Odpovědnost za vady, záruka </w:t>
      </w:r>
      <w:r w:rsidR="002E2F84">
        <w:rPr>
          <w:b/>
          <w:bCs/>
        </w:rPr>
        <w:br/>
      </w:r>
      <w:r w:rsidRPr="00C16800">
        <w:rPr>
          <w:b/>
          <w:bCs/>
        </w:rPr>
        <w:t xml:space="preserve">a kvalitativní podmínky provedení </w:t>
      </w:r>
      <w:r w:rsidR="002E2F84">
        <w:rPr>
          <w:b/>
          <w:bCs/>
        </w:rPr>
        <w:t>D</w:t>
      </w:r>
      <w:r w:rsidRPr="00C16800">
        <w:rPr>
          <w:b/>
          <w:bCs/>
        </w:rPr>
        <w:t>íla</w:t>
      </w:r>
    </w:p>
    <w:p w14:paraId="18D1BA21" w14:textId="319072AA" w:rsidR="0079426A" w:rsidRPr="00C16800" w:rsidRDefault="0022110B" w:rsidP="0079426A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Vadou se rozumí odchylka od kvalitativních podmínek, rozsahu, vlastností či parametrů </w:t>
      </w:r>
      <w:r w:rsidR="002E2F84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nebo jeho části, stanovených touto </w:t>
      </w:r>
      <w:r w:rsidR="0079426A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mlouvou nebo technickými normami či jinými obecně závaznými právními předpisy. Zhotovitel odpovídá za vady zjevné, skryté i právní, které má </w:t>
      </w:r>
      <w:r w:rsidR="002E2F84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ílo v době jeho předání </w:t>
      </w:r>
      <w:r w:rsidR="002E2F84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bjednateli, a dále za ty, které se na </w:t>
      </w:r>
      <w:r w:rsidR="002E2F84">
        <w:rPr>
          <w:sz w:val="22"/>
          <w:szCs w:val="22"/>
        </w:rPr>
        <w:t>D</w:t>
      </w:r>
      <w:r w:rsidRPr="00C16800">
        <w:rPr>
          <w:sz w:val="22"/>
          <w:szCs w:val="22"/>
        </w:rPr>
        <w:t>íle vyskytnou v záruční době uvedené v bodu 4.2</w:t>
      </w:r>
      <w:r w:rsidR="0079426A" w:rsidRPr="00C16800">
        <w:rPr>
          <w:sz w:val="22"/>
          <w:szCs w:val="22"/>
        </w:rPr>
        <w:t>. této Smlouvy</w:t>
      </w:r>
      <w:r w:rsidRPr="00C16800">
        <w:rPr>
          <w:sz w:val="22"/>
          <w:szCs w:val="22"/>
        </w:rPr>
        <w:t>.</w:t>
      </w:r>
    </w:p>
    <w:p w14:paraId="40DE50A4" w14:textId="210F70E9" w:rsidR="0022110B" w:rsidRPr="002E2F84" w:rsidRDefault="0022110B" w:rsidP="007A3741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poskytuje objednateli záruku za jakost </w:t>
      </w:r>
      <w:r w:rsidR="002E2F84">
        <w:rPr>
          <w:sz w:val="22"/>
          <w:szCs w:val="22"/>
        </w:rPr>
        <w:t>Dí</w:t>
      </w:r>
      <w:r w:rsidRPr="00C16800">
        <w:rPr>
          <w:sz w:val="22"/>
          <w:szCs w:val="22"/>
        </w:rPr>
        <w:t xml:space="preserve">la spočívající v tom, že </w:t>
      </w:r>
      <w:r w:rsidR="002E2F84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ílo, jakož i jeho veškeré části i jednotlivé komponenty včetně zabudovaných, bude po záruční dobu způsobilé pro použití k obvyklým účelům a zachová si obvyklé vlastnosti. Záruční doba počíná běžet dnem převzetí díla </w:t>
      </w:r>
      <w:r w:rsidR="002E2F84">
        <w:rPr>
          <w:sz w:val="22"/>
          <w:szCs w:val="22"/>
        </w:rPr>
        <w:t>O</w:t>
      </w:r>
      <w:r w:rsidRPr="00C16800">
        <w:rPr>
          <w:sz w:val="22"/>
          <w:szCs w:val="22"/>
        </w:rPr>
        <w:t>bjednatelem, které je bez vad a nedodělků a</w:t>
      </w:r>
      <w:r w:rsidR="007E54B9" w:rsidRPr="00C16800">
        <w:rPr>
          <w:sz w:val="22"/>
          <w:szCs w:val="22"/>
        </w:rPr>
        <w:t xml:space="preserve"> </w:t>
      </w:r>
      <w:r w:rsidR="007E54B9" w:rsidRPr="00C16800">
        <w:rPr>
          <w:b/>
          <w:sz w:val="22"/>
          <w:szCs w:val="22"/>
        </w:rPr>
        <w:t>trvá</w:t>
      </w:r>
      <w:r w:rsidRPr="00C16800">
        <w:rPr>
          <w:b/>
          <w:sz w:val="22"/>
          <w:szCs w:val="22"/>
        </w:rPr>
        <w:t xml:space="preserve"> </w:t>
      </w:r>
      <w:r w:rsidR="00232F9E" w:rsidRPr="00C16800">
        <w:rPr>
          <w:b/>
          <w:sz w:val="22"/>
          <w:szCs w:val="22"/>
        </w:rPr>
        <w:t>60</w:t>
      </w:r>
      <w:r w:rsidR="006F09A8" w:rsidRPr="00C16800">
        <w:rPr>
          <w:b/>
          <w:sz w:val="22"/>
          <w:szCs w:val="22"/>
        </w:rPr>
        <w:t xml:space="preserve"> </w:t>
      </w:r>
      <w:r w:rsidR="007E54B9" w:rsidRPr="00C16800">
        <w:rPr>
          <w:b/>
          <w:sz w:val="22"/>
          <w:szCs w:val="22"/>
        </w:rPr>
        <w:t>měsíců</w:t>
      </w:r>
      <w:r w:rsidR="002E2F84">
        <w:rPr>
          <w:bCs/>
          <w:sz w:val="22"/>
          <w:szCs w:val="22"/>
        </w:rPr>
        <w:t xml:space="preserve">. Zhotovitel bude v záruční době poskytovat bezplatný servis na dodaných technologiích, který bude zahrnovat veškeré náklady, materiál a práce vynaložené při opravách vyvolaných vadou dodané technologie. </w:t>
      </w:r>
      <w:r w:rsidR="002A1324">
        <w:rPr>
          <w:bCs/>
          <w:sz w:val="22"/>
          <w:szCs w:val="22"/>
        </w:rPr>
        <w:t>Náklady na díly</w:t>
      </w:r>
      <w:r w:rsidR="002E2F84">
        <w:rPr>
          <w:bCs/>
          <w:sz w:val="22"/>
          <w:szCs w:val="22"/>
        </w:rPr>
        <w:t xml:space="preserve"> běžné provozní spotřeby, těsnění, náplně a práce související s běžným provozem a opotřebením zařízení </w:t>
      </w:r>
      <w:r w:rsidR="002A1324">
        <w:rPr>
          <w:bCs/>
          <w:sz w:val="22"/>
          <w:szCs w:val="22"/>
        </w:rPr>
        <w:t>budou Objednateli Zhotovitelem vyúčtovány v cenách nepřesahujících cenu obvyklou.</w:t>
      </w:r>
    </w:p>
    <w:p w14:paraId="2BC87673" w14:textId="6DCBCB6B" w:rsidR="009F6C1F" w:rsidRPr="00C16800" w:rsidRDefault="0022110B" w:rsidP="00A55F15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V případě, že </w:t>
      </w:r>
      <w:r w:rsidR="006330DC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 nesdělí při vytknutí vady či vad díla v rámci záruční doby </w:t>
      </w:r>
      <w:r w:rsidR="006330DC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hotoviteli jiný požadavek, je </w:t>
      </w:r>
      <w:r w:rsidR="006330DC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 povinen vytýkané vady </w:t>
      </w:r>
      <w:r w:rsidR="0007394B" w:rsidRPr="00C16800">
        <w:rPr>
          <w:sz w:val="22"/>
          <w:szCs w:val="22"/>
        </w:rPr>
        <w:t xml:space="preserve">nebránící provozu </w:t>
      </w:r>
      <w:r w:rsidR="00232F9E" w:rsidRPr="00C16800">
        <w:rPr>
          <w:sz w:val="22"/>
          <w:szCs w:val="22"/>
        </w:rPr>
        <w:t>nejpozději do 5</w:t>
      </w:r>
      <w:r w:rsidRPr="00C16800">
        <w:rPr>
          <w:sz w:val="22"/>
          <w:szCs w:val="22"/>
        </w:rPr>
        <w:t xml:space="preserve"> dnů poté, co mu budou </w:t>
      </w:r>
      <w:r w:rsidR="009F6C1F" w:rsidRPr="00C16800">
        <w:rPr>
          <w:sz w:val="22"/>
          <w:szCs w:val="22"/>
        </w:rPr>
        <w:t>písemně</w:t>
      </w:r>
      <w:r w:rsidR="00232F9E" w:rsidRPr="00C16800">
        <w:rPr>
          <w:sz w:val="22"/>
          <w:szCs w:val="22"/>
        </w:rPr>
        <w:t xml:space="preserve"> (e-mail)</w:t>
      </w:r>
      <w:r w:rsidR="009F6C1F" w:rsidRPr="00C16800">
        <w:rPr>
          <w:sz w:val="22"/>
          <w:szCs w:val="22"/>
        </w:rPr>
        <w:t xml:space="preserve"> </w:t>
      </w:r>
      <w:r w:rsidRPr="00C16800">
        <w:rPr>
          <w:sz w:val="22"/>
          <w:szCs w:val="22"/>
        </w:rPr>
        <w:t xml:space="preserve">oznámeny, vlastním nákladem odstranit, přičemž pokud tak </w:t>
      </w:r>
      <w:r w:rsidR="006330DC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 v plném rozsahu neučiní, má </w:t>
      </w:r>
      <w:r w:rsidR="006330DC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 právo požadovat přiměřenou slevu z ceny </w:t>
      </w:r>
      <w:r w:rsidR="00232F9E" w:rsidRPr="00C16800">
        <w:rPr>
          <w:sz w:val="22"/>
          <w:szCs w:val="22"/>
        </w:rPr>
        <w:t>díla</w:t>
      </w:r>
      <w:r w:rsidR="00183D13" w:rsidRPr="00C16800">
        <w:rPr>
          <w:sz w:val="22"/>
          <w:szCs w:val="22"/>
        </w:rPr>
        <w:t>,</w:t>
      </w:r>
      <w:r w:rsidR="00232F9E" w:rsidRPr="00C16800">
        <w:rPr>
          <w:sz w:val="22"/>
          <w:szCs w:val="22"/>
        </w:rPr>
        <w:t xml:space="preserve"> popřípadě</w:t>
      </w:r>
      <w:r w:rsidRPr="00C16800">
        <w:rPr>
          <w:sz w:val="22"/>
          <w:szCs w:val="22"/>
        </w:rPr>
        <w:t xml:space="preserve"> </w:t>
      </w:r>
      <w:r w:rsidR="00232F9E" w:rsidRPr="00C16800">
        <w:rPr>
          <w:sz w:val="22"/>
          <w:szCs w:val="22"/>
        </w:rPr>
        <w:t xml:space="preserve">má </w:t>
      </w:r>
      <w:r w:rsidR="006330DC">
        <w:rPr>
          <w:sz w:val="22"/>
          <w:szCs w:val="22"/>
        </w:rPr>
        <w:t>O</w:t>
      </w:r>
      <w:r w:rsidR="00232F9E" w:rsidRPr="00C16800">
        <w:rPr>
          <w:sz w:val="22"/>
          <w:szCs w:val="22"/>
        </w:rPr>
        <w:t>bjednatel právo dát vady na ná</w:t>
      </w:r>
      <w:r w:rsidR="00183D13" w:rsidRPr="00C16800">
        <w:rPr>
          <w:sz w:val="22"/>
          <w:szCs w:val="22"/>
        </w:rPr>
        <w:t xml:space="preserve">klad </w:t>
      </w:r>
      <w:r w:rsidR="006330DC">
        <w:rPr>
          <w:sz w:val="22"/>
          <w:szCs w:val="22"/>
        </w:rPr>
        <w:t>Z</w:t>
      </w:r>
      <w:r w:rsidR="00183D13" w:rsidRPr="00C16800">
        <w:rPr>
          <w:sz w:val="22"/>
          <w:szCs w:val="22"/>
        </w:rPr>
        <w:t xml:space="preserve">hotovitele odstranit. </w:t>
      </w:r>
      <w:r w:rsidR="009F6C1F" w:rsidRPr="00C16800">
        <w:rPr>
          <w:sz w:val="22"/>
          <w:szCs w:val="22"/>
        </w:rPr>
        <w:t xml:space="preserve">Pokud </w:t>
      </w:r>
      <w:r w:rsidR="006330DC">
        <w:rPr>
          <w:sz w:val="22"/>
          <w:szCs w:val="22"/>
        </w:rPr>
        <w:t>Z</w:t>
      </w:r>
      <w:r w:rsidR="009F6C1F" w:rsidRPr="00C16800">
        <w:rPr>
          <w:sz w:val="22"/>
          <w:szCs w:val="22"/>
        </w:rPr>
        <w:t xml:space="preserve">hotovitel nenastoupí k opravám vad bránících provozu do </w:t>
      </w:r>
      <w:r w:rsidR="00173E81" w:rsidRPr="00C16800">
        <w:rPr>
          <w:sz w:val="22"/>
          <w:szCs w:val="22"/>
        </w:rPr>
        <w:t>24</w:t>
      </w:r>
      <w:r w:rsidR="002262D1" w:rsidRPr="00C16800">
        <w:rPr>
          <w:sz w:val="22"/>
          <w:szCs w:val="22"/>
        </w:rPr>
        <w:t xml:space="preserve"> </w:t>
      </w:r>
      <w:r w:rsidR="009F6C1F" w:rsidRPr="00C16800">
        <w:rPr>
          <w:sz w:val="22"/>
          <w:szCs w:val="22"/>
        </w:rPr>
        <w:t>hod</w:t>
      </w:r>
      <w:r w:rsidR="00183D13" w:rsidRPr="00C16800">
        <w:rPr>
          <w:sz w:val="22"/>
          <w:szCs w:val="22"/>
        </w:rPr>
        <w:t>.</w:t>
      </w:r>
      <w:r w:rsidR="009F6C1F" w:rsidRPr="00C16800">
        <w:rPr>
          <w:sz w:val="22"/>
          <w:szCs w:val="22"/>
        </w:rPr>
        <w:t xml:space="preserve"> od nahlášení, má </w:t>
      </w:r>
      <w:r w:rsidR="006330DC">
        <w:rPr>
          <w:sz w:val="22"/>
          <w:szCs w:val="22"/>
        </w:rPr>
        <w:t>O</w:t>
      </w:r>
      <w:r w:rsidR="009F6C1F" w:rsidRPr="00C16800">
        <w:rPr>
          <w:sz w:val="22"/>
          <w:szCs w:val="22"/>
        </w:rPr>
        <w:t xml:space="preserve">bjednatel právo dát vady na náklad </w:t>
      </w:r>
      <w:r w:rsidR="006330DC">
        <w:rPr>
          <w:sz w:val="22"/>
          <w:szCs w:val="22"/>
        </w:rPr>
        <w:t>Z</w:t>
      </w:r>
      <w:r w:rsidR="009F6C1F" w:rsidRPr="00C16800">
        <w:rPr>
          <w:sz w:val="22"/>
          <w:szCs w:val="22"/>
        </w:rPr>
        <w:t>hotovitele odstranit.</w:t>
      </w:r>
    </w:p>
    <w:p w14:paraId="4474EF92" w14:textId="626B0644" w:rsidR="0022110B" w:rsidRPr="00C16800" w:rsidRDefault="0022110B" w:rsidP="00733C34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Další nároky </w:t>
      </w:r>
      <w:r w:rsidR="006330DC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bjednatele plynoucí mu z titulu vad </w:t>
      </w:r>
      <w:r w:rsidR="006330DC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z obecně závazných právních předpisů tím nejsou dotčeny. </w:t>
      </w:r>
    </w:p>
    <w:p w14:paraId="55178D0E" w14:textId="42458DF7" w:rsidR="0022110B" w:rsidRPr="00C16800" w:rsidRDefault="0022110B" w:rsidP="00733C34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Dále odpovídá </w:t>
      </w:r>
      <w:r w:rsidR="006330DC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 za veškeré vady </w:t>
      </w:r>
      <w:r w:rsidR="006330DC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íla, </w:t>
      </w:r>
      <w:r w:rsidR="00733C34" w:rsidRPr="00C16800">
        <w:rPr>
          <w:sz w:val="22"/>
          <w:szCs w:val="22"/>
        </w:rPr>
        <w:t>které se vyskytnou</w:t>
      </w:r>
      <w:r w:rsidR="000D2EF5" w:rsidRPr="00C16800">
        <w:rPr>
          <w:sz w:val="22"/>
          <w:szCs w:val="22"/>
        </w:rPr>
        <w:t xml:space="preserve"> po době uvedené v bodě 4.</w:t>
      </w:r>
      <w:r w:rsidRPr="00C16800">
        <w:rPr>
          <w:sz w:val="22"/>
          <w:szCs w:val="22"/>
        </w:rPr>
        <w:t>1.</w:t>
      </w:r>
      <w:r w:rsidR="00733C34" w:rsidRPr="00C16800">
        <w:rPr>
          <w:sz w:val="22"/>
          <w:szCs w:val="22"/>
        </w:rPr>
        <w:t xml:space="preserve"> této Smlouvy</w:t>
      </w:r>
      <w:r w:rsidRPr="00C16800">
        <w:rPr>
          <w:sz w:val="22"/>
          <w:szCs w:val="22"/>
        </w:rPr>
        <w:t>,</w:t>
      </w:r>
      <w:r w:rsidR="00733C34" w:rsidRPr="00C16800">
        <w:rPr>
          <w:sz w:val="22"/>
          <w:szCs w:val="22"/>
        </w:rPr>
        <w:t xml:space="preserve"> </w:t>
      </w:r>
      <w:r w:rsidRPr="00C16800">
        <w:rPr>
          <w:sz w:val="22"/>
          <w:szCs w:val="22"/>
        </w:rPr>
        <w:t>či po uplynutí záruční doby uvedené v bodě 4.2.</w:t>
      </w:r>
      <w:r w:rsidR="00733C34" w:rsidRPr="00C16800">
        <w:rPr>
          <w:sz w:val="22"/>
          <w:szCs w:val="22"/>
        </w:rPr>
        <w:t xml:space="preserve"> této Smlouvy</w:t>
      </w:r>
      <w:r w:rsidRPr="00C16800">
        <w:rPr>
          <w:sz w:val="22"/>
          <w:szCs w:val="22"/>
        </w:rPr>
        <w:t xml:space="preserve">, pokud byly způsobeny porušením jeho povinností. </w:t>
      </w:r>
    </w:p>
    <w:p w14:paraId="038B23D6" w14:textId="11A6A13C" w:rsidR="0022110B" w:rsidRPr="00C16800" w:rsidRDefault="0022110B" w:rsidP="00A55F15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Strany výslovně sjednávají, že za podstatné porušení této </w:t>
      </w:r>
      <w:r w:rsidR="00BE499A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 se všemi důsledky z toho zejména při uplatňování nároků z vad díla plynoucími, je považováno nedodržení i jen některé z kvalitativních podmínek </w:t>
      </w:r>
      <w:r w:rsidR="007352F7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hotovitelem uvedených v bodě 4.6. </w:t>
      </w:r>
      <w:r w:rsidR="00BE499A" w:rsidRPr="00C16800">
        <w:rPr>
          <w:sz w:val="22"/>
          <w:szCs w:val="22"/>
        </w:rPr>
        <w:t>této Smlouvy.</w:t>
      </w:r>
    </w:p>
    <w:p w14:paraId="0BEA82BD" w14:textId="2A26B9A6" w:rsidR="0022110B" w:rsidRPr="00C16800" w:rsidRDefault="0022110B" w:rsidP="00A55F15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je povinen provést </w:t>
      </w:r>
      <w:r w:rsidR="007352F7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ílo a veškeré s tím spojené práce realizovat při dodržování kvalitativních podmínek, které jsou vymezeny takto: </w:t>
      </w:r>
    </w:p>
    <w:p w14:paraId="3EA656C4" w14:textId="77777777" w:rsidR="009F6C1F" w:rsidRPr="00C16800" w:rsidRDefault="0022110B" w:rsidP="00DA4CA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obecně závaznými právními předpisy</w:t>
      </w:r>
      <w:r w:rsidR="00BE499A" w:rsidRPr="00C16800">
        <w:rPr>
          <w:sz w:val="22"/>
          <w:szCs w:val="22"/>
        </w:rPr>
        <w:t>,</w:t>
      </w:r>
    </w:p>
    <w:p w14:paraId="0E5B6955" w14:textId="77777777" w:rsidR="0022110B" w:rsidRPr="00C16800" w:rsidRDefault="0022110B" w:rsidP="00DA4CA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státními normami vztahujícími se k dílu či jeho realizaci (ČSN)</w:t>
      </w:r>
      <w:r w:rsidR="00BE499A" w:rsidRPr="00C16800">
        <w:rPr>
          <w:sz w:val="22"/>
          <w:szCs w:val="22"/>
        </w:rPr>
        <w:t>,</w:t>
      </w:r>
    </w:p>
    <w:p w14:paraId="63E4AA55" w14:textId="25DEEC4C" w:rsidR="0007394B" w:rsidRPr="00C16800" w:rsidRDefault="006F09A8" w:rsidP="00DA4CA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technickými požadavky</w:t>
      </w:r>
      <w:r w:rsidR="00232F9E" w:rsidRPr="00C16800">
        <w:rPr>
          <w:sz w:val="22"/>
          <w:szCs w:val="22"/>
        </w:rPr>
        <w:t>, dílčí projektovou dokumentací</w:t>
      </w:r>
      <w:r w:rsidR="00BE499A" w:rsidRPr="00C16800">
        <w:rPr>
          <w:sz w:val="22"/>
          <w:szCs w:val="22"/>
        </w:rPr>
        <w:t>,</w:t>
      </w:r>
    </w:p>
    <w:p w14:paraId="56677185" w14:textId="525C3DE5" w:rsidR="0022110B" w:rsidRPr="00C16800" w:rsidRDefault="0022110B" w:rsidP="00BE499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se dále zavazuje, že bude při provádění díla používat pouze materiály a výrobky nové, v 1. jakostní třídě a nikoli ty, které jsou či se v průběhu realizace </w:t>
      </w:r>
      <w:r w:rsidR="007352F7">
        <w:rPr>
          <w:sz w:val="22"/>
          <w:szCs w:val="22"/>
        </w:rPr>
        <w:t>D</w:t>
      </w:r>
      <w:r w:rsidRPr="00C16800">
        <w:rPr>
          <w:sz w:val="22"/>
          <w:szCs w:val="22"/>
        </w:rPr>
        <w:t>íla stanou z hlediska vývoje v</w:t>
      </w:r>
      <w:r w:rsidR="00BE499A" w:rsidRPr="00C16800">
        <w:rPr>
          <w:sz w:val="22"/>
          <w:szCs w:val="22"/>
        </w:rPr>
        <w:t xml:space="preserve"> příslušném oboru </w:t>
      </w:r>
      <w:r w:rsidRPr="00C16800">
        <w:rPr>
          <w:sz w:val="22"/>
          <w:szCs w:val="22"/>
        </w:rPr>
        <w:t>zastaralé či překonané a že bu</w:t>
      </w:r>
      <w:r w:rsidR="00A76475" w:rsidRPr="00C16800">
        <w:rPr>
          <w:sz w:val="22"/>
          <w:szCs w:val="22"/>
        </w:rPr>
        <w:t xml:space="preserve">de dodržovat závazné </w:t>
      </w:r>
      <w:r w:rsidR="007C1207" w:rsidRPr="00C16800">
        <w:rPr>
          <w:sz w:val="22"/>
          <w:szCs w:val="22"/>
        </w:rPr>
        <w:t>technologické</w:t>
      </w:r>
      <w:r w:rsidR="00A76475" w:rsidRPr="00C16800">
        <w:rPr>
          <w:sz w:val="22"/>
          <w:szCs w:val="22"/>
        </w:rPr>
        <w:t xml:space="preserve"> </w:t>
      </w:r>
      <w:r w:rsidRPr="00C16800">
        <w:rPr>
          <w:sz w:val="22"/>
          <w:szCs w:val="22"/>
        </w:rPr>
        <w:t>postupy výrobce při nakládání s těmito výrobky</w:t>
      </w:r>
      <w:r w:rsidR="00CD73DF" w:rsidRPr="00C16800">
        <w:rPr>
          <w:sz w:val="22"/>
          <w:szCs w:val="22"/>
        </w:rPr>
        <w:t>.</w:t>
      </w:r>
    </w:p>
    <w:p w14:paraId="597AD1B5" w14:textId="77777777" w:rsidR="00CD73DF" w:rsidRPr="00C16800" w:rsidRDefault="00CD73DF" w:rsidP="00A55F15">
      <w:pPr>
        <w:widowControl w:val="0"/>
        <w:autoSpaceDE w:val="0"/>
        <w:autoSpaceDN w:val="0"/>
        <w:adjustRightInd w:val="0"/>
        <w:spacing w:after="120"/>
        <w:jc w:val="both"/>
        <w:rPr>
          <w:highlight w:val="yellow"/>
        </w:rPr>
      </w:pPr>
    </w:p>
    <w:p w14:paraId="57CBF727" w14:textId="529CADB3" w:rsidR="0022110B" w:rsidRPr="00C16800" w:rsidRDefault="0022110B" w:rsidP="00BE499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C16800">
        <w:rPr>
          <w:b/>
          <w:bCs/>
        </w:rPr>
        <w:lastRenderedPageBreak/>
        <w:t xml:space="preserve">Bližší podmínky provedení </w:t>
      </w:r>
      <w:r w:rsidR="00FE25FF">
        <w:rPr>
          <w:b/>
          <w:bCs/>
        </w:rPr>
        <w:t>D</w:t>
      </w:r>
      <w:r w:rsidRPr="00C16800">
        <w:rPr>
          <w:b/>
          <w:bCs/>
        </w:rPr>
        <w:t xml:space="preserve">íla  </w:t>
      </w:r>
    </w:p>
    <w:p w14:paraId="46D56A4F" w14:textId="0428429A" w:rsidR="0022110B" w:rsidRPr="00C16800" w:rsidRDefault="0022110B" w:rsidP="00BE499A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je povinen postupovat při realizaci </w:t>
      </w:r>
      <w:r w:rsidR="00FE25FF">
        <w:rPr>
          <w:sz w:val="22"/>
          <w:szCs w:val="22"/>
        </w:rPr>
        <w:t>D</w:t>
      </w:r>
      <w:r w:rsidRPr="00C16800">
        <w:rPr>
          <w:sz w:val="22"/>
          <w:szCs w:val="22"/>
        </w:rPr>
        <w:t>íla s odbornou péčí</w:t>
      </w:r>
      <w:r w:rsidR="007C1207" w:rsidRPr="00C16800">
        <w:rPr>
          <w:sz w:val="22"/>
          <w:szCs w:val="22"/>
        </w:rPr>
        <w:t xml:space="preserve"> a zavazuje se provést </w:t>
      </w:r>
      <w:r w:rsidR="00FE25FF">
        <w:rPr>
          <w:sz w:val="22"/>
          <w:szCs w:val="22"/>
        </w:rPr>
        <w:t>D</w:t>
      </w:r>
      <w:r w:rsidR="007C1207" w:rsidRPr="00C16800">
        <w:rPr>
          <w:sz w:val="22"/>
          <w:szCs w:val="22"/>
        </w:rPr>
        <w:t>ílo svým jménem a na vlastní nebezpečí</w:t>
      </w:r>
      <w:r w:rsidR="008A2879" w:rsidRPr="00C16800">
        <w:rPr>
          <w:sz w:val="22"/>
          <w:szCs w:val="22"/>
        </w:rPr>
        <w:t>.</w:t>
      </w:r>
    </w:p>
    <w:p w14:paraId="045C3C0F" w14:textId="7F838ED8" w:rsidR="0022110B" w:rsidRPr="00C16800" w:rsidRDefault="00C17987" w:rsidP="00A55F15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P</w:t>
      </w:r>
      <w:r w:rsidR="0022110B" w:rsidRPr="00C16800">
        <w:rPr>
          <w:sz w:val="22"/>
          <w:szCs w:val="22"/>
        </w:rPr>
        <w:t xml:space="preserve">řipravenost </w:t>
      </w:r>
      <w:r w:rsidRPr="00C16800">
        <w:rPr>
          <w:sz w:val="22"/>
          <w:szCs w:val="22"/>
        </w:rPr>
        <w:t>místa plnění</w:t>
      </w:r>
      <w:r w:rsidR="0022110B" w:rsidRPr="00C16800">
        <w:rPr>
          <w:sz w:val="22"/>
          <w:szCs w:val="22"/>
        </w:rPr>
        <w:t xml:space="preserve">, zejména </w:t>
      </w:r>
      <w:r w:rsidR="007C1207" w:rsidRPr="00C16800">
        <w:rPr>
          <w:sz w:val="22"/>
          <w:szCs w:val="22"/>
        </w:rPr>
        <w:t>napojovací</w:t>
      </w:r>
      <w:r w:rsidR="0022110B" w:rsidRPr="00C16800">
        <w:rPr>
          <w:sz w:val="22"/>
          <w:szCs w:val="22"/>
        </w:rPr>
        <w:t xml:space="preserve"> body pro možnost odběru elektrické energie, vody či dalších médií</w:t>
      </w:r>
      <w:r w:rsidRPr="00C16800">
        <w:rPr>
          <w:sz w:val="22"/>
          <w:szCs w:val="22"/>
        </w:rPr>
        <w:t xml:space="preserve"> poskytne </w:t>
      </w:r>
      <w:r w:rsidR="00FE25FF">
        <w:rPr>
          <w:sz w:val="22"/>
          <w:szCs w:val="22"/>
        </w:rPr>
        <w:t>O</w:t>
      </w:r>
      <w:r w:rsidRPr="00C16800">
        <w:rPr>
          <w:sz w:val="22"/>
          <w:szCs w:val="22"/>
        </w:rPr>
        <w:t>bjednatel.</w:t>
      </w:r>
      <w:r w:rsidR="0022110B" w:rsidRPr="00C16800">
        <w:rPr>
          <w:sz w:val="22"/>
          <w:szCs w:val="22"/>
        </w:rPr>
        <w:t xml:space="preserve"> </w:t>
      </w:r>
    </w:p>
    <w:p w14:paraId="6178B961" w14:textId="670F584B" w:rsidR="0022110B" w:rsidRPr="00C16800" w:rsidRDefault="0022110B" w:rsidP="00A55F15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je povinen vést ode dne </w:t>
      </w:r>
      <w:r w:rsidR="007C1207" w:rsidRPr="00C16800">
        <w:rPr>
          <w:sz w:val="22"/>
          <w:szCs w:val="22"/>
        </w:rPr>
        <w:t xml:space="preserve">protokolárního </w:t>
      </w:r>
      <w:r w:rsidRPr="00C16800">
        <w:rPr>
          <w:sz w:val="22"/>
          <w:szCs w:val="22"/>
        </w:rPr>
        <w:t xml:space="preserve">předání </w:t>
      </w:r>
      <w:r w:rsidR="00C17987" w:rsidRPr="00C16800">
        <w:rPr>
          <w:sz w:val="22"/>
          <w:szCs w:val="22"/>
        </w:rPr>
        <w:t>místa plnění</w:t>
      </w:r>
      <w:r w:rsidRPr="00C16800">
        <w:rPr>
          <w:sz w:val="22"/>
          <w:szCs w:val="22"/>
        </w:rPr>
        <w:t xml:space="preserve"> o průběhu veškerých prací při provádění </w:t>
      </w:r>
      <w:r w:rsidR="00FE25FF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</w:t>
      </w:r>
      <w:r w:rsidR="00C17987" w:rsidRPr="00C16800">
        <w:rPr>
          <w:sz w:val="22"/>
          <w:szCs w:val="22"/>
        </w:rPr>
        <w:t>montážní</w:t>
      </w:r>
      <w:r w:rsidRPr="00C16800">
        <w:rPr>
          <w:sz w:val="22"/>
          <w:szCs w:val="22"/>
        </w:rPr>
        <w:t xml:space="preserve"> deník, takto: </w:t>
      </w:r>
    </w:p>
    <w:p w14:paraId="6F6CA556" w14:textId="4A28713D" w:rsidR="0022110B" w:rsidRPr="00C16800" w:rsidRDefault="0022110B" w:rsidP="00DA4CA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v </w:t>
      </w:r>
      <w:r w:rsidR="00C17987" w:rsidRPr="00C16800">
        <w:rPr>
          <w:sz w:val="22"/>
          <w:szCs w:val="22"/>
        </w:rPr>
        <w:t>montážním</w:t>
      </w:r>
      <w:r w:rsidRPr="00C16800">
        <w:rPr>
          <w:sz w:val="22"/>
          <w:szCs w:val="22"/>
        </w:rPr>
        <w:t xml:space="preserve"> deníku musejí být uvedeny zejména obchodní firma, sídlo, IČ </w:t>
      </w:r>
      <w:r w:rsidR="00FE25FF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hotovitele, obchodní firma, sídlo, IČ </w:t>
      </w:r>
      <w:r w:rsidR="00FE25FF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bjednatele, seznam veškeré dokumentace, v níž je zachyceno </w:t>
      </w:r>
      <w:r w:rsidR="00FE25FF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ílo včetně veškerých změn a doplňků, odkaz na tuto </w:t>
      </w:r>
      <w:r w:rsidR="00D628EA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>mlouvu včetně přehledu jejich případných změn a přehled zkoušek všech druhů</w:t>
      </w:r>
      <w:r w:rsidR="00D628EA" w:rsidRPr="00C16800">
        <w:rPr>
          <w:sz w:val="22"/>
          <w:szCs w:val="22"/>
        </w:rPr>
        <w:t>;</w:t>
      </w:r>
      <w:r w:rsidRPr="00C16800">
        <w:rPr>
          <w:sz w:val="22"/>
          <w:szCs w:val="22"/>
        </w:rPr>
        <w:t xml:space="preserve"> </w:t>
      </w:r>
    </w:p>
    <w:p w14:paraId="360FD20C" w14:textId="65235BE3" w:rsidR="0022110B" w:rsidRPr="00C16800" w:rsidRDefault="0022110B" w:rsidP="00DA4CA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do </w:t>
      </w:r>
      <w:r w:rsidR="00C17987" w:rsidRPr="00C16800">
        <w:rPr>
          <w:sz w:val="22"/>
          <w:szCs w:val="22"/>
        </w:rPr>
        <w:t>montážního</w:t>
      </w:r>
      <w:r w:rsidRPr="00C16800">
        <w:rPr>
          <w:sz w:val="22"/>
          <w:szCs w:val="22"/>
        </w:rPr>
        <w:t xml:space="preserve"> deníku je </w:t>
      </w:r>
      <w:r w:rsidR="00FE25FF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 povinen dále zapisovat údaje o provedených pracích </w:t>
      </w:r>
      <w:r w:rsidR="00D628EA" w:rsidRPr="00C16800">
        <w:rPr>
          <w:sz w:val="22"/>
          <w:szCs w:val="22"/>
        </w:rPr>
        <w:br/>
      </w:r>
      <w:r w:rsidRPr="00C16800">
        <w:rPr>
          <w:sz w:val="22"/>
          <w:szCs w:val="22"/>
        </w:rPr>
        <w:t>a jejich časovém postupu, jakosti, zdůvodnění případných odchylek</w:t>
      </w:r>
      <w:r w:rsidR="00C17987" w:rsidRPr="00C16800">
        <w:rPr>
          <w:sz w:val="22"/>
          <w:szCs w:val="22"/>
        </w:rPr>
        <w:t xml:space="preserve"> (podléhajících schválení </w:t>
      </w:r>
      <w:r w:rsidR="00FE25FF">
        <w:rPr>
          <w:sz w:val="22"/>
          <w:szCs w:val="22"/>
        </w:rPr>
        <w:t>O</w:t>
      </w:r>
      <w:r w:rsidR="00C17987" w:rsidRPr="00C16800">
        <w:rPr>
          <w:sz w:val="22"/>
          <w:szCs w:val="22"/>
        </w:rPr>
        <w:t>bjednatelem)</w:t>
      </w:r>
      <w:r w:rsidRPr="00C16800">
        <w:rPr>
          <w:sz w:val="22"/>
          <w:szCs w:val="22"/>
        </w:rPr>
        <w:t xml:space="preserve"> prováděných prací od projektové dokumentace, počet a identifikaci osob pracujících </w:t>
      </w:r>
      <w:r w:rsidR="00C17987" w:rsidRPr="00C16800">
        <w:rPr>
          <w:sz w:val="22"/>
          <w:szCs w:val="22"/>
        </w:rPr>
        <w:t>v místě plnění</w:t>
      </w:r>
      <w:r w:rsidRPr="00C16800">
        <w:rPr>
          <w:sz w:val="22"/>
          <w:szCs w:val="22"/>
        </w:rPr>
        <w:t>, klimatické podmínky</w:t>
      </w:r>
      <w:r w:rsidR="00D628EA" w:rsidRPr="00C16800">
        <w:rPr>
          <w:sz w:val="22"/>
          <w:szCs w:val="22"/>
        </w:rPr>
        <w:t>;</w:t>
      </w:r>
      <w:r w:rsidRPr="00C16800">
        <w:rPr>
          <w:sz w:val="22"/>
          <w:szCs w:val="22"/>
        </w:rPr>
        <w:t xml:space="preserve"> </w:t>
      </w:r>
    </w:p>
    <w:p w14:paraId="17F9EF4D" w14:textId="7E622610" w:rsidR="0022110B" w:rsidRPr="00C16800" w:rsidRDefault="0022110B" w:rsidP="00DA4CA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veškeré listy </w:t>
      </w:r>
      <w:r w:rsidR="00C17987" w:rsidRPr="00C16800">
        <w:rPr>
          <w:sz w:val="22"/>
          <w:szCs w:val="22"/>
        </w:rPr>
        <w:t>montážního</w:t>
      </w:r>
      <w:r w:rsidRPr="00C16800">
        <w:rPr>
          <w:sz w:val="22"/>
          <w:szCs w:val="22"/>
        </w:rPr>
        <w:t xml:space="preserve"> deníku musejí být očíslovány nepřerušenou číselnou řadou</w:t>
      </w:r>
      <w:r w:rsidR="00D628EA" w:rsidRPr="00C16800">
        <w:rPr>
          <w:sz w:val="22"/>
          <w:szCs w:val="22"/>
        </w:rPr>
        <w:t>;</w:t>
      </w:r>
      <w:r w:rsidRPr="00C16800">
        <w:rPr>
          <w:sz w:val="22"/>
          <w:szCs w:val="22"/>
        </w:rPr>
        <w:t xml:space="preserve"> </w:t>
      </w:r>
    </w:p>
    <w:p w14:paraId="6A5E27C0" w14:textId="77777777" w:rsidR="0022110B" w:rsidRPr="00C16800" w:rsidRDefault="0022110B" w:rsidP="00DA4CA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denní záznamy čitelně zapisuje a podepisuje v den provedení zápisu </w:t>
      </w:r>
      <w:r w:rsidR="00C17987" w:rsidRPr="00C16800">
        <w:rPr>
          <w:sz w:val="22"/>
          <w:szCs w:val="22"/>
        </w:rPr>
        <w:t>osoba oprávněná činit zápisy</w:t>
      </w:r>
      <w:r w:rsidRPr="00C16800">
        <w:rPr>
          <w:sz w:val="22"/>
          <w:szCs w:val="22"/>
        </w:rPr>
        <w:t xml:space="preserve">, popřípadě </w:t>
      </w:r>
      <w:r w:rsidR="00183D13" w:rsidRPr="00C16800">
        <w:rPr>
          <w:sz w:val="22"/>
          <w:szCs w:val="22"/>
        </w:rPr>
        <w:t>její</w:t>
      </w:r>
      <w:r w:rsidRPr="00C16800">
        <w:rPr>
          <w:sz w:val="22"/>
          <w:szCs w:val="22"/>
        </w:rPr>
        <w:t xml:space="preserve"> zástupce, při denních záznamech nesmějí být vynechána volná místa</w:t>
      </w:r>
      <w:r w:rsidR="00D628EA" w:rsidRPr="00C16800">
        <w:rPr>
          <w:sz w:val="22"/>
          <w:szCs w:val="22"/>
        </w:rPr>
        <w:t>;</w:t>
      </w:r>
      <w:r w:rsidRPr="00C16800">
        <w:rPr>
          <w:sz w:val="22"/>
          <w:szCs w:val="22"/>
        </w:rPr>
        <w:t xml:space="preserve"> </w:t>
      </w:r>
    </w:p>
    <w:p w14:paraId="3927D53B" w14:textId="4576DD4C" w:rsidR="00951798" w:rsidRPr="00C16800" w:rsidRDefault="00C17987" w:rsidP="00DA4CA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montážní</w:t>
      </w:r>
      <w:r w:rsidR="0022110B" w:rsidRPr="00C16800">
        <w:rPr>
          <w:sz w:val="22"/>
          <w:szCs w:val="22"/>
        </w:rPr>
        <w:t xml:space="preserve"> deník musí být trvale přístupný </w:t>
      </w:r>
      <w:r w:rsidR="00FE25FF">
        <w:rPr>
          <w:sz w:val="22"/>
          <w:szCs w:val="22"/>
        </w:rPr>
        <w:t>O</w:t>
      </w:r>
      <w:r w:rsidR="0022110B" w:rsidRPr="00C16800">
        <w:rPr>
          <w:sz w:val="22"/>
          <w:szCs w:val="22"/>
        </w:rPr>
        <w:t>bjednateli a osobám uvedeným v bodě 5.4.</w:t>
      </w:r>
      <w:r w:rsidR="00D628EA" w:rsidRPr="00C16800">
        <w:rPr>
          <w:sz w:val="22"/>
          <w:szCs w:val="22"/>
        </w:rPr>
        <w:t xml:space="preserve"> této Smlouvy</w:t>
      </w:r>
      <w:r w:rsidR="00271D70" w:rsidRPr="00C16800">
        <w:rPr>
          <w:sz w:val="22"/>
          <w:szCs w:val="22"/>
        </w:rPr>
        <w:t xml:space="preserve">, </w:t>
      </w:r>
      <w:r w:rsidR="007C1207" w:rsidRPr="00C16800">
        <w:rPr>
          <w:sz w:val="22"/>
          <w:szCs w:val="22"/>
        </w:rPr>
        <w:t xml:space="preserve">objednatel je povinen sledovat obsah </w:t>
      </w:r>
      <w:r w:rsidRPr="00C16800">
        <w:rPr>
          <w:sz w:val="22"/>
          <w:szCs w:val="22"/>
        </w:rPr>
        <w:t>montážní</w:t>
      </w:r>
      <w:r w:rsidR="007C1207" w:rsidRPr="00C16800">
        <w:rPr>
          <w:sz w:val="22"/>
          <w:szCs w:val="22"/>
        </w:rPr>
        <w:t>ho deníku a připojovat k zápisům stanoviska</w:t>
      </w:r>
      <w:r w:rsidR="00D628EA" w:rsidRPr="00C16800">
        <w:rPr>
          <w:sz w:val="22"/>
          <w:szCs w:val="22"/>
        </w:rPr>
        <w:t>;</w:t>
      </w:r>
    </w:p>
    <w:p w14:paraId="482C022A" w14:textId="4580EF50" w:rsidR="0022110B" w:rsidRPr="00C16800" w:rsidRDefault="0022110B" w:rsidP="00DA4CA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dohody, vyjádření, podpisy zápisů ani jiné záznamy v </w:t>
      </w:r>
      <w:r w:rsidR="00C17987" w:rsidRPr="00C16800">
        <w:rPr>
          <w:sz w:val="22"/>
          <w:szCs w:val="22"/>
        </w:rPr>
        <w:t>montážní</w:t>
      </w:r>
      <w:r w:rsidRPr="00C16800">
        <w:rPr>
          <w:sz w:val="22"/>
          <w:szCs w:val="22"/>
        </w:rPr>
        <w:t xml:space="preserve">m deníku nejsou změnou této </w:t>
      </w:r>
      <w:r w:rsidR="00951798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>mlouvy</w:t>
      </w:r>
      <w:r w:rsidR="00951798" w:rsidRPr="00C16800">
        <w:rPr>
          <w:sz w:val="22"/>
          <w:szCs w:val="22"/>
        </w:rPr>
        <w:t>;</w:t>
      </w:r>
    </w:p>
    <w:p w14:paraId="5B5BD4E8" w14:textId="1B6A4A5F" w:rsidR="0022110B" w:rsidRPr="00C16800" w:rsidRDefault="0022110B" w:rsidP="00A55F1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povinnost vést </w:t>
      </w:r>
      <w:r w:rsidR="00C17987" w:rsidRPr="00C16800">
        <w:rPr>
          <w:sz w:val="22"/>
          <w:szCs w:val="22"/>
        </w:rPr>
        <w:t>montážní</w:t>
      </w:r>
      <w:r w:rsidRPr="00C16800">
        <w:rPr>
          <w:sz w:val="22"/>
          <w:szCs w:val="22"/>
        </w:rPr>
        <w:t xml:space="preserve"> deník </w:t>
      </w:r>
      <w:r w:rsidR="00FE25FF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hotovitelem končí dnem převzetí </w:t>
      </w:r>
      <w:r w:rsidR="00FE25FF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bez vad a nedodělků </w:t>
      </w:r>
      <w:r w:rsidR="00FE25FF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bjednatelem. </w:t>
      </w:r>
    </w:p>
    <w:p w14:paraId="6D03A557" w14:textId="6ACCA452" w:rsidR="0022110B" w:rsidRPr="00C16800" w:rsidRDefault="0022110B" w:rsidP="00951798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Zápisy a stanoviska do </w:t>
      </w:r>
      <w:r w:rsidR="00DA4CAA" w:rsidRPr="00C16800">
        <w:rPr>
          <w:sz w:val="22"/>
          <w:szCs w:val="22"/>
        </w:rPr>
        <w:t>montážního</w:t>
      </w:r>
      <w:r w:rsidRPr="00C16800">
        <w:rPr>
          <w:sz w:val="22"/>
          <w:szCs w:val="22"/>
        </w:rPr>
        <w:t xml:space="preserve"> deníku jsou oprávněni činit (vedle statutárních orgánů</w:t>
      </w:r>
      <w:r w:rsidR="00FE25FF">
        <w:rPr>
          <w:sz w:val="22"/>
          <w:szCs w:val="22"/>
        </w:rPr>
        <w:t xml:space="preserve"> Smluvních stran</w:t>
      </w:r>
      <w:r w:rsidRPr="00C16800">
        <w:rPr>
          <w:sz w:val="22"/>
          <w:szCs w:val="22"/>
        </w:rPr>
        <w:t xml:space="preserve"> či jejich členů)</w:t>
      </w:r>
      <w:r w:rsidR="00D628EA" w:rsidRPr="00C16800">
        <w:rPr>
          <w:sz w:val="22"/>
          <w:szCs w:val="22"/>
        </w:rPr>
        <w:t>:</w:t>
      </w:r>
      <w:r w:rsidRPr="00C16800">
        <w:rPr>
          <w:sz w:val="22"/>
          <w:szCs w:val="22"/>
        </w:rPr>
        <w:t xml:space="preserve"> </w:t>
      </w:r>
    </w:p>
    <w:p w14:paraId="3FEAEB5F" w14:textId="4874DC08" w:rsidR="0022110B" w:rsidRPr="00C16800" w:rsidRDefault="0022110B" w:rsidP="00A55F15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ab/>
      </w:r>
      <w:r w:rsidR="00C17987" w:rsidRPr="00C16800">
        <w:rPr>
          <w:sz w:val="22"/>
          <w:szCs w:val="22"/>
        </w:rPr>
        <w:tab/>
      </w:r>
      <w:r w:rsidRPr="00C16800">
        <w:rPr>
          <w:sz w:val="22"/>
          <w:szCs w:val="22"/>
        </w:rPr>
        <w:t xml:space="preserve">za objednatele: </w:t>
      </w:r>
      <w:r w:rsidR="00685130">
        <w:rPr>
          <w:sz w:val="22"/>
          <w:szCs w:val="22"/>
        </w:rPr>
        <w:t xml:space="preserve">David </w:t>
      </w:r>
      <w:proofErr w:type="spellStart"/>
      <w:r w:rsidR="00685130">
        <w:rPr>
          <w:sz w:val="22"/>
          <w:szCs w:val="22"/>
        </w:rPr>
        <w:t>Wretzel</w:t>
      </w:r>
      <w:proofErr w:type="spellEnd"/>
      <w:r w:rsidR="00685130">
        <w:rPr>
          <w:sz w:val="22"/>
          <w:szCs w:val="22"/>
        </w:rPr>
        <w:t>, investiční referent</w:t>
      </w:r>
    </w:p>
    <w:p w14:paraId="32548397" w14:textId="77777777" w:rsidR="007E54B9" w:rsidRPr="00C16800" w:rsidRDefault="0022110B" w:rsidP="00A55F15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ab/>
      </w:r>
      <w:r w:rsidR="0007394B" w:rsidRPr="00C16800">
        <w:rPr>
          <w:sz w:val="22"/>
          <w:szCs w:val="22"/>
        </w:rPr>
        <w:t xml:space="preserve"> </w:t>
      </w:r>
      <w:r w:rsidRPr="00C16800">
        <w:rPr>
          <w:sz w:val="22"/>
          <w:szCs w:val="22"/>
        </w:rPr>
        <w:tab/>
      </w:r>
      <w:r w:rsidR="007E54B9" w:rsidRPr="00C16800">
        <w:rPr>
          <w:sz w:val="22"/>
          <w:szCs w:val="22"/>
        </w:rPr>
        <w:t xml:space="preserve">za zhotovitele: </w:t>
      </w:r>
      <w:r w:rsidR="00951798" w:rsidRPr="00C16800">
        <w:rPr>
          <w:sz w:val="22"/>
          <w:szCs w:val="22"/>
          <w:highlight w:val="cyan"/>
        </w:rPr>
        <w:t>……………………..</w:t>
      </w:r>
      <w:r w:rsidR="007E54B9" w:rsidRPr="00C16800">
        <w:rPr>
          <w:sz w:val="22"/>
          <w:szCs w:val="22"/>
        </w:rPr>
        <w:tab/>
      </w:r>
    </w:p>
    <w:p w14:paraId="6F48F6CB" w14:textId="7F04D616" w:rsidR="0022110B" w:rsidRPr="00C16800" w:rsidRDefault="0022110B" w:rsidP="00D628EA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je povinen po celou dobu realizace </w:t>
      </w:r>
      <w:r w:rsidR="00FE25FF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zajistit </w:t>
      </w:r>
      <w:r w:rsidR="00C17987" w:rsidRPr="00C16800">
        <w:rPr>
          <w:sz w:val="22"/>
          <w:szCs w:val="22"/>
        </w:rPr>
        <w:t>v místě plnění</w:t>
      </w:r>
      <w:r w:rsidRPr="00C16800">
        <w:rPr>
          <w:sz w:val="22"/>
          <w:szCs w:val="22"/>
        </w:rPr>
        <w:t xml:space="preserve"> nepřetržitou přítomnost pověřeného pracovníka jakožto svého zástupce, oprávněného činit zápisy a stanoviska do </w:t>
      </w:r>
      <w:r w:rsidR="00C17987" w:rsidRPr="00C16800">
        <w:rPr>
          <w:sz w:val="22"/>
          <w:szCs w:val="22"/>
        </w:rPr>
        <w:t>montážního</w:t>
      </w:r>
      <w:r w:rsidRPr="00C16800">
        <w:rPr>
          <w:sz w:val="22"/>
          <w:szCs w:val="22"/>
        </w:rPr>
        <w:t xml:space="preserve"> deníku. </w:t>
      </w:r>
    </w:p>
    <w:p w14:paraId="5D30B9C3" w14:textId="030789B1" w:rsidR="0022110B" w:rsidRPr="00C16800" w:rsidRDefault="0022110B" w:rsidP="00D628EA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je povinen umožnit </w:t>
      </w:r>
      <w:r w:rsidR="00FE25FF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bjednateli, jakož i jím k tomu pověřeným osobám, po celou dobu realizace </w:t>
      </w:r>
      <w:r w:rsidR="00FE25FF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přístup </w:t>
      </w:r>
      <w:r w:rsidR="00C17987" w:rsidRPr="00C16800">
        <w:rPr>
          <w:sz w:val="22"/>
          <w:szCs w:val="22"/>
        </w:rPr>
        <w:t>na místo plnění</w:t>
      </w:r>
      <w:r w:rsidRPr="00C16800">
        <w:rPr>
          <w:sz w:val="22"/>
          <w:szCs w:val="22"/>
        </w:rPr>
        <w:t xml:space="preserve"> a umožnit jim účinnou kontrolu provádění veškerých jednotlivých prací. Zjistí-li </w:t>
      </w:r>
      <w:r w:rsidR="00FE25FF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 či jím pověřená osoba, že </w:t>
      </w:r>
      <w:r w:rsidR="00FE25FF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 provádí </w:t>
      </w:r>
      <w:r w:rsidR="00FE25FF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ílo vadně či jinak neplní své povinnosti vyplývající z této </w:t>
      </w:r>
      <w:r w:rsidR="005764D3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mlouvy, je </w:t>
      </w:r>
      <w:r w:rsidR="00FE25FF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 oprávněn požadovat po zhotoviteli </w:t>
      </w:r>
      <w:r w:rsidR="007C1207" w:rsidRPr="00C16800">
        <w:rPr>
          <w:sz w:val="22"/>
          <w:szCs w:val="22"/>
        </w:rPr>
        <w:t xml:space="preserve">bezplatnou </w:t>
      </w:r>
      <w:r w:rsidRPr="00C16800">
        <w:rPr>
          <w:sz w:val="22"/>
          <w:szCs w:val="22"/>
        </w:rPr>
        <w:t xml:space="preserve">nápravu spočívající v odstranění vad, provádění </w:t>
      </w:r>
      <w:r w:rsidR="00FE25FF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řádným způsobem či v řádném plnění jiných povinností z této </w:t>
      </w:r>
      <w:r w:rsidR="00270785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 </w:t>
      </w:r>
      <w:r w:rsidR="00FE25FF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hotoviteli vyplývajících. Pokud </w:t>
      </w:r>
      <w:r w:rsidR="00FE25FF">
        <w:rPr>
          <w:sz w:val="22"/>
          <w:szCs w:val="22"/>
        </w:rPr>
        <w:t>Z</w:t>
      </w:r>
      <w:r w:rsidRPr="00C16800">
        <w:rPr>
          <w:sz w:val="22"/>
          <w:szCs w:val="22"/>
        </w:rPr>
        <w:t>hotovitel neučiní nápravu v přiměřené lhůtě</w:t>
      </w:r>
      <w:r w:rsidR="007C1207" w:rsidRPr="00C16800">
        <w:rPr>
          <w:sz w:val="22"/>
          <w:szCs w:val="22"/>
        </w:rPr>
        <w:t xml:space="preserve">, stanovené zápisem ve </w:t>
      </w:r>
      <w:r w:rsidR="00C17987" w:rsidRPr="00C16800">
        <w:rPr>
          <w:sz w:val="22"/>
          <w:szCs w:val="22"/>
        </w:rPr>
        <w:t>montážním</w:t>
      </w:r>
      <w:r w:rsidR="007C1207" w:rsidRPr="00C16800">
        <w:rPr>
          <w:sz w:val="22"/>
          <w:szCs w:val="22"/>
        </w:rPr>
        <w:t xml:space="preserve"> deníku,</w:t>
      </w:r>
      <w:r w:rsidRPr="00C16800">
        <w:rPr>
          <w:sz w:val="22"/>
          <w:szCs w:val="22"/>
        </w:rPr>
        <w:t xml:space="preserve"> k tomu mu </w:t>
      </w:r>
      <w:r w:rsidR="00FE25FF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bjednatelem poskytnuté, je </w:t>
      </w:r>
      <w:r w:rsidR="00FE25FF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 oprávněn od této </w:t>
      </w:r>
      <w:r w:rsidR="00270785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 odstoupit. </w:t>
      </w:r>
    </w:p>
    <w:p w14:paraId="31535CF6" w14:textId="7E01D485" w:rsidR="0022110B" w:rsidRPr="00C16800" w:rsidRDefault="0022110B" w:rsidP="00D628EA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i/>
          <w:iCs/>
          <w:sz w:val="22"/>
          <w:szCs w:val="22"/>
        </w:rPr>
      </w:pPr>
      <w:r w:rsidRPr="00C16800">
        <w:rPr>
          <w:sz w:val="22"/>
          <w:szCs w:val="22"/>
        </w:rPr>
        <w:t xml:space="preserve">Zhotovitel je povinen vyzvat písemně či zápisem v </w:t>
      </w:r>
      <w:r w:rsidR="00C17987" w:rsidRPr="00C16800">
        <w:rPr>
          <w:sz w:val="22"/>
          <w:szCs w:val="22"/>
        </w:rPr>
        <w:t>montážním</w:t>
      </w:r>
      <w:r w:rsidRPr="00C16800">
        <w:rPr>
          <w:sz w:val="22"/>
          <w:szCs w:val="22"/>
        </w:rPr>
        <w:t xml:space="preserve"> deníku </w:t>
      </w:r>
      <w:r w:rsidR="00AD6F4A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bjednatele ke kontrole všech prací a konstrukcí, které mají být do </w:t>
      </w:r>
      <w:r w:rsidR="00AD6F4A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zabudované nebo nepřístupné, a to nejméně </w:t>
      </w:r>
      <w:r w:rsidR="00C17987" w:rsidRPr="00C16800">
        <w:rPr>
          <w:sz w:val="22"/>
          <w:szCs w:val="22"/>
        </w:rPr>
        <w:t>1 pracovní den</w:t>
      </w:r>
      <w:r w:rsidRPr="00C16800">
        <w:rPr>
          <w:sz w:val="22"/>
          <w:szCs w:val="22"/>
        </w:rPr>
        <w:t xml:space="preserve"> před zakrytím či zabudováním. Pokud se </w:t>
      </w:r>
      <w:r w:rsidR="00AD6F4A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 ke kontrole nedostaví, je </w:t>
      </w:r>
      <w:r w:rsidR="00AD6F4A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 po řádném a průkazném zadokumentování (např. foto, video …) oprávněn v provádění </w:t>
      </w:r>
      <w:r w:rsidR="00AD6F4A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pokračovat. Pokud </w:t>
      </w:r>
      <w:r w:rsidR="00AD6F4A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 řádně nesplní oznamovací povinnost, uvedenou v první větě tohoto bodu, je povinen vlastním nákladem takové práce či konstrukce odkrýt, pokud jej o to </w:t>
      </w:r>
      <w:r w:rsidR="00AD6F4A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 požádá. Pokud </w:t>
      </w:r>
      <w:r w:rsidR="00AD6F4A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 oznamovací povinnost, uvedenou v první větě tohoto bodu splní řádně, aniž se ke kontrole </w:t>
      </w:r>
      <w:r w:rsidR="00AD6F4A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 dostaví, je </w:t>
      </w:r>
      <w:r w:rsidR="00AD6F4A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 povinen takové práce či </w:t>
      </w:r>
      <w:r w:rsidRPr="00C16800">
        <w:rPr>
          <w:sz w:val="22"/>
          <w:szCs w:val="22"/>
        </w:rPr>
        <w:lastRenderedPageBreak/>
        <w:t xml:space="preserve">konstrukce na náklady </w:t>
      </w:r>
      <w:r w:rsidR="00AD6F4A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bjednatele odkrýt, pokud jej o to </w:t>
      </w:r>
      <w:r w:rsidR="00AD6F4A">
        <w:rPr>
          <w:sz w:val="22"/>
          <w:szCs w:val="22"/>
        </w:rPr>
        <w:t>O</w:t>
      </w:r>
      <w:r w:rsidRPr="00C16800">
        <w:rPr>
          <w:sz w:val="22"/>
          <w:szCs w:val="22"/>
        </w:rPr>
        <w:t>bjednatel požádá.</w:t>
      </w:r>
      <w:r w:rsidRPr="00C16800">
        <w:rPr>
          <w:i/>
          <w:iCs/>
          <w:sz w:val="22"/>
          <w:szCs w:val="22"/>
        </w:rPr>
        <w:t xml:space="preserve"> </w:t>
      </w:r>
    </w:p>
    <w:p w14:paraId="66220B27" w14:textId="5B146FC1" w:rsidR="0022110B" w:rsidRPr="00C16800" w:rsidRDefault="0022110B" w:rsidP="00D628EA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zajistí provádění </w:t>
      </w:r>
      <w:r w:rsidR="000111D6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především svými pracovníky. Provedení jednotlivých prací či dodávek je oprávněn zajistit třetí osobou jakožto svým </w:t>
      </w:r>
      <w:r w:rsidR="00270785" w:rsidRPr="00C16800">
        <w:rPr>
          <w:sz w:val="22"/>
          <w:szCs w:val="22"/>
        </w:rPr>
        <w:t>podzhotovitelem</w:t>
      </w:r>
      <w:r w:rsidRPr="00C16800">
        <w:rPr>
          <w:sz w:val="22"/>
          <w:szCs w:val="22"/>
        </w:rPr>
        <w:t xml:space="preserve">. Veškeré odborné práce musí vykonávat pouze osoby mající k nim příslušná oprávnění a kvalifikaci. Zhotovitel za činnost a dodávky </w:t>
      </w:r>
      <w:r w:rsidR="00270785" w:rsidRPr="00C16800">
        <w:rPr>
          <w:sz w:val="22"/>
          <w:szCs w:val="22"/>
        </w:rPr>
        <w:t>podzhotovitele</w:t>
      </w:r>
      <w:r w:rsidRPr="00C16800">
        <w:rPr>
          <w:sz w:val="22"/>
          <w:szCs w:val="22"/>
        </w:rPr>
        <w:t xml:space="preserve"> odpovídá </w:t>
      </w:r>
      <w:r w:rsidR="000111D6">
        <w:rPr>
          <w:sz w:val="22"/>
          <w:szCs w:val="22"/>
        </w:rPr>
        <w:t>O</w:t>
      </w:r>
      <w:r w:rsidRPr="00C16800">
        <w:rPr>
          <w:sz w:val="22"/>
          <w:szCs w:val="22"/>
        </w:rPr>
        <w:t>bjednateli tak, jako by je prováděl sám, včetně poskytované záruky podle bodu 4.2.</w:t>
      </w:r>
      <w:r w:rsidR="00270785" w:rsidRPr="00C16800">
        <w:rPr>
          <w:sz w:val="22"/>
          <w:szCs w:val="22"/>
        </w:rPr>
        <w:t xml:space="preserve"> této Smlouvy</w:t>
      </w:r>
      <w:r w:rsidRPr="00C16800">
        <w:rPr>
          <w:sz w:val="22"/>
          <w:szCs w:val="22"/>
        </w:rPr>
        <w:t xml:space="preserve"> a nároků z ní plynoucích. </w:t>
      </w:r>
    </w:p>
    <w:p w14:paraId="4312C371" w14:textId="0357FDFB" w:rsidR="0022110B" w:rsidRPr="00C16800" w:rsidRDefault="0022110B" w:rsidP="00D628EA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se zavazuje vlastním nákladem zajišťovat dopravu a skladování strojů, zařízení, konstrukcí, montážního materiálu, veškerých hmot, dílů, materiálů a výrobků potřebných k provedení díla a jejich přesun na </w:t>
      </w:r>
      <w:r w:rsidR="000111D6">
        <w:rPr>
          <w:sz w:val="22"/>
          <w:szCs w:val="22"/>
        </w:rPr>
        <w:t>místo plnění</w:t>
      </w:r>
      <w:r w:rsidRPr="00C16800">
        <w:rPr>
          <w:sz w:val="22"/>
          <w:szCs w:val="22"/>
        </w:rPr>
        <w:t xml:space="preserve">. </w:t>
      </w:r>
    </w:p>
    <w:p w14:paraId="41E08B96" w14:textId="13B832CD" w:rsidR="00183D13" w:rsidRPr="00C16800" w:rsidRDefault="0022110B" w:rsidP="00D628EA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odpovídá za bezpečnost a ochranu zdraví všech osob nacházejících se </w:t>
      </w:r>
      <w:r w:rsidR="0067360C" w:rsidRPr="00C16800">
        <w:rPr>
          <w:sz w:val="22"/>
          <w:szCs w:val="22"/>
        </w:rPr>
        <w:t>v místě plnění</w:t>
      </w:r>
      <w:r w:rsidRPr="00C16800">
        <w:rPr>
          <w:sz w:val="22"/>
          <w:szCs w:val="22"/>
        </w:rPr>
        <w:t xml:space="preserve"> </w:t>
      </w:r>
      <w:r w:rsidR="003C2173" w:rsidRPr="00C16800">
        <w:rPr>
          <w:sz w:val="22"/>
          <w:szCs w:val="22"/>
        </w:rPr>
        <w:br/>
      </w:r>
      <w:r w:rsidRPr="00C16800">
        <w:rPr>
          <w:sz w:val="22"/>
          <w:szCs w:val="22"/>
        </w:rPr>
        <w:t xml:space="preserve">a zavazuje se zajistit jejich bezpečnost zejména vybavením ochrannými pracovními pomůckami, pravidelným proškolováním a dozorem v oblasti bezpečnosti a ochrany zdraví při práci (BOZP), hygienických předpisů a uskutečněním všech dalších potřebných preventivních opatření vedoucích k ochraně života a zdraví těchto osob. Zhotovitel odpovídá za pořádek a čistotu </w:t>
      </w:r>
      <w:r w:rsidR="0067360C" w:rsidRPr="00C16800">
        <w:rPr>
          <w:sz w:val="22"/>
          <w:szCs w:val="22"/>
        </w:rPr>
        <w:t>v místě plnění</w:t>
      </w:r>
      <w:r w:rsidRPr="00C16800">
        <w:rPr>
          <w:sz w:val="22"/>
          <w:szCs w:val="22"/>
        </w:rPr>
        <w:t xml:space="preserve">. Je povinen zabezpečovat vlastním nákladem </w:t>
      </w:r>
      <w:r w:rsidR="0067360C" w:rsidRPr="00C16800">
        <w:rPr>
          <w:sz w:val="22"/>
          <w:szCs w:val="22"/>
        </w:rPr>
        <w:t>místo plnění</w:t>
      </w:r>
      <w:r w:rsidRPr="00C16800">
        <w:rPr>
          <w:sz w:val="22"/>
          <w:szCs w:val="22"/>
        </w:rPr>
        <w:t xml:space="preserve">, aby po dobu provádění </w:t>
      </w:r>
      <w:r w:rsidR="000111D6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nedocházelo k jeho narušování či škodám na věcech, které se v prostoru </w:t>
      </w:r>
      <w:r w:rsidR="0067360C" w:rsidRPr="00C16800">
        <w:rPr>
          <w:sz w:val="22"/>
          <w:szCs w:val="22"/>
        </w:rPr>
        <w:t>místa plnění</w:t>
      </w:r>
      <w:r w:rsidRPr="00C16800">
        <w:rPr>
          <w:sz w:val="22"/>
          <w:szCs w:val="22"/>
        </w:rPr>
        <w:t xml:space="preserve"> nacházejí. </w:t>
      </w:r>
      <w:r w:rsidR="00183D13" w:rsidRPr="00C16800">
        <w:rPr>
          <w:sz w:val="22"/>
          <w:szCs w:val="22"/>
        </w:rPr>
        <w:t>Zhotovitel se zavazuje vlastním nákladem u</w:t>
      </w:r>
      <w:r w:rsidRPr="00C16800">
        <w:rPr>
          <w:sz w:val="22"/>
          <w:szCs w:val="22"/>
        </w:rPr>
        <w:t>držovat přístupové komunika</w:t>
      </w:r>
      <w:r w:rsidR="001839D8" w:rsidRPr="00C16800">
        <w:rPr>
          <w:sz w:val="22"/>
          <w:szCs w:val="22"/>
        </w:rPr>
        <w:t>ční prostory</w:t>
      </w:r>
      <w:r w:rsidRPr="00C16800">
        <w:rPr>
          <w:sz w:val="22"/>
          <w:szCs w:val="22"/>
        </w:rPr>
        <w:t xml:space="preserve"> </w:t>
      </w:r>
      <w:r w:rsidR="0067360C" w:rsidRPr="00C16800">
        <w:rPr>
          <w:sz w:val="22"/>
          <w:szCs w:val="22"/>
        </w:rPr>
        <w:t>k místu plnění</w:t>
      </w:r>
      <w:r w:rsidRPr="00C16800">
        <w:rPr>
          <w:sz w:val="22"/>
          <w:szCs w:val="22"/>
        </w:rPr>
        <w:t xml:space="preserve"> a na něm odstraňovat neprodleně veškeré znečištění těchto </w:t>
      </w:r>
      <w:r w:rsidR="001839D8" w:rsidRPr="00C16800">
        <w:rPr>
          <w:sz w:val="22"/>
          <w:szCs w:val="22"/>
        </w:rPr>
        <w:t>prostor</w:t>
      </w:r>
      <w:r w:rsidRPr="00C16800">
        <w:rPr>
          <w:sz w:val="22"/>
          <w:szCs w:val="22"/>
        </w:rPr>
        <w:t xml:space="preserve">, ke kterým dojde při provádění </w:t>
      </w:r>
      <w:r w:rsidR="000111D6">
        <w:rPr>
          <w:sz w:val="22"/>
          <w:szCs w:val="22"/>
        </w:rPr>
        <w:t>D</w:t>
      </w:r>
      <w:r w:rsidRPr="00C16800">
        <w:rPr>
          <w:sz w:val="22"/>
          <w:szCs w:val="22"/>
        </w:rPr>
        <w:t>íla</w:t>
      </w:r>
      <w:r w:rsidR="00183D13" w:rsidRPr="00C16800">
        <w:rPr>
          <w:sz w:val="22"/>
          <w:szCs w:val="22"/>
        </w:rPr>
        <w:t>.</w:t>
      </w:r>
    </w:p>
    <w:p w14:paraId="5E57C28C" w14:textId="33113A45" w:rsidR="008A2879" w:rsidRPr="00C16800" w:rsidRDefault="008A2879" w:rsidP="00D628EA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V případě jakéhokoliv narušení či poškození okolních ploch či předmětů v době provádění </w:t>
      </w:r>
      <w:r w:rsidR="0067360C" w:rsidRPr="00C16800">
        <w:rPr>
          <w:sz w:val="22"/>
          <w:szCs w:val="22"/>
        </w:rPr>
        <w:t>montážních</w:t>
      </w:r>
      <w:r w:rsidRPr="00C16800">
        <w:rPr>
          <w:sz w:val="22"/>
          <w:szCs w:val="22"/>
        </w:rPr>
        <w:t xml:space="preserve"> prací </w:t>
      </w:r>
      <w:r w:rsidR="000111D6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hotovitelem, uvede </w:t>
      </w:r>
      <w:r w:rsidR="000111D6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 poškozené plochy či předměty nejpozději ke dni předání hotového </w:t>
      </w:r>
      <w:r w:rsidR="000111D6">
        <w:rPr>
          <w:sz w:val="22"/>
          <w:szCs w:val="22"/>
        </w:rPr>
        <w:t>D</w:t>
      </w:r>
      <w:r w:rsidRPr="00C16800">
        <w:rPr>
          <w:sz w:val="22"/>
          <w:szCs w:val="22"/>
        </w:rPr>
        <w:t>íla do původního stavu.</w:t>
      </w:r>
    </w:p>
    <w:p w14:paraId="67CF5285" w14:textId="65E36C70" w:rsidR="0022110B" w:rsidRPr="00C16800" w:rsidRDefault="0022110B" w:rsidP="00A55F15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je povinen vytěžený či jinak vzniklý odpadní materiál vlastním nákladem průběžně </w:t>
      </w:r>
      <w:r w:rsidR="003C2173" w:rsidRPr="00C16800">
        <w:rPr>
          <w:sz w:val="22"/>
          <w:szCs w:val="22"/>
        </w:rPr>
        <w:br/>
      </w:r>
      <w:r w:rsidRPr="00C16800">
        <w:rPr>
          <w:sz w:val="22"/>
          <w:szCs w:val="22"/>
        </w:rPr>
        <w:t xml:space="preserve">a bez zbytečného odkladu z prostoru </w:t>
      </w:r>
      <w:r w:rsidR="0067360C" w:rsidRPr="00C16800">
        <w:rPr>
          <w:sz w:val="22"/>
          <w:szCs w:val="22"/>
        </w:rPr>
        <w:t>místa plnění</w:t>
      </w:r>
      <w:r w:rsidRPr="00C16800">
        <w:rPr>
          <w:sz w:val="22"/>
          <w:szCs w:val="22"/>
        </w:rPr>
        <w:t xml:space="preserve"> odstraňovat a zajišťovat jeho likvidaci </w:t>
      </w:r>
      <w:r w:rsidR="00D47FFA" w:rsidRPr="00C16800">
        <w:rPr>
          <w:sz w:val="22"/>
          <w:szCs w:val="22"/>
        </w:rPr>
        <w:br/>
      </w:r>
      <w:r w:rsidRPr="00C16800">
        <w:rPr>
          <w:sz w:val="22"/>
          <w:szCs w:val="22"/>
        </w:rPr>
        <w:t xml:space="preserve">v souladu se zákonem č. </w:t>
      </w:r>
      <w:r w:rsidR="002024D4">
        <w:rPr>
          <w:sz w:val="22"/>
          <w:szCs w:val="22"/>
        </w:rPr>
        <w:t>541</w:t>
      </w:r>
      <w:r w:rsidRPr="00C16800">
        <w:rPr>
          <w:sz w:val="22"/>
          <w:szCs w:val="22"/>
        </w:rPr>
        <w:t>/20</w:t>
      </w:r>
      <w:r w:rsidR="002024D4">
        <w:rPr>
          <w:sz w:val="22"/>
          <w:szCs w:val="22"/>
        </w:rPr>
        <w:t>20</w:t>
      </w:r>
      <w:r w:rsidRPr="00C16800">
        <w:rPr>
          <w:sz w:val="22"/>
          <w:szCs w:val="22"/>
        </w:rPr>
        <w:t xml:space="preserve"> Sb., o odpadech a dalšími obecně závaznými právními předpisy na úseku nakládání s odpady a ochrany zdraví a životního prostředí. Zhotovitel je při plnění této </w:t>
      </w:r>
      <w:r w:rsidR="00D47FFA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 původcem odpadů ve smyslu citovaného zákona. Náklady a poplatky spojené s plněním zde vedených povinností </w:t>
      </w:r>
      <w:r w:rsidR="00E7773E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hotovitele se řídí ustanovením </w:t>
      </w:r>
      <w:r w:rsidR="00734660" w:rsidRPr="00C16800">
        <w:rPr>
          <w:sz w:val="22"/>
          <w:szCs w:val="22"/>
        </w:rPr>
        <w:t xml:space="preserve">čl. II. </w:t>
      </w:r>
      <w:r w:rsidRPr="00C16800">
        <w:rPr>
          <w:sz w:val="22"/>
          <w:szCs w:val="22"/>
        </w:rPr>
        <w:t xml:space="preserve">bodu 2.4. </w:t>
      </w:r>
      <w:r w:rsidR="00D47FFA" w:rsidRPr="00C16800">
        <w:rPr>
          <w:sz w:val="22"/>
          <w:szCs w:val="22"/>
        </w:rPr>
        <w:t>této Smlouvy.</w:t>
      </w:r>
    </w:p>
    <w:p w14:paraId="134796D8" w14:textId="69127535" w:rsidR="0022110B" w:rsidRPr="00C16800" w:rsidRDefault="0022110B" w:rsidP="00D628EA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je povinen při realizaci </w:t>
      </w:r>
      <w:r w:rsidR="00E7773E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dodržovat tuto </w:t>
      </w:r>
      <w:r w:rsidR="00D47FFA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mlouvu a pokyny </w:t>
      </w:r>
      <w:r w:rsidR="00E7773E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bjednatele, veškeré ČSN, bezpečnostní, hygienické a další obecně závazné právní předpisy, které se týkají jeho činnosti při provádění </w:t>
      </w:r>
      <w:r w:rsidR="00E7773E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íla. </w:t>
      </w:r>
    </w:p>
    <w:p w14:paraId="3C729770" w14:textId="4079923B" w:rsidR="00D47FFA" w:rsidRPr="00C16800" w:rsidRDefault="0022110B" w:rsidP="00D47FFA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Pokud porušením povinností </w:t>
      </w:r>
      <w:r w:rsidR="00E7773E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hotovitele při provádění </w:t>
      </w:r>
      <w:r w:rsidR="00E7773E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íla, vyplývajících z obecně závazných právních předpisů či z této </w:t>
      </w:r>
      <w:r w:rsidR="00D47FFA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 vznikne </w:t>
      </w:r>
      <w:r w:rsidR="00E7773E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bjednateli či třetím osobám jakákoliv škoda, odpovídá za ni </w:t>
      </w:r>
      <w:r w:rsidR="00E7773E">
        <w:rPr>
          <w:sz w:val="22"/>
          <w:szCs w:val="22"/>
        </w:rPr>
        <w:t>Z</w:t>
      </w:r>
      <w:r w:rsidRPr="00C16800">
        <w:rPr>
          <w:sz w:val="22"/>
          <w:szCs w:val="22"/>
        </w:rPr>
        <w:t>hotovite</w:t>
      </w:r>
      <w:r w:rsidR="005D40F0" w:rsidRPr="00C16800">
        <w:rPr>
          <w:sz w:val="22"/>
          <w:szCs w:val="22"/>
        </w:rPr>
        <w:t>l, a to bez ohledu na zavinění</w:t>
      </w:r>
      <w:r w:rsidRPr="00C16800">
        <w:rPr>
          <w:sz w:val="22"/>
          <w:szCs w:val="22"/>
        </w:rPr>
        <w:t xml:space="preserve"> a bez ohledu na případnou existenci okolností vylučujících odpovědnost</w:t>
      </w:r>
      <w:r w:rsidR="005D40F0" w:rsidRPr="00C16800">
        <w:rPr>
          <w:sz w:val="22"/>
          <w:szCs w:val="22"/>
        </w:rPr>
        <w:t>.</w:t>
      </w:r>
      <w:r w:rsidRPr="00C16800">
        <w:rPr>
          <w:sz w:val="22"/>
          <w:szCs w:val="22"/>
        </w:rPr>
        <w:t xml:space="preserve"> Ustanovení předchozí věty platí i po skončení trvání této </w:t>
      </w:r>
      <w:r w:rsidR="00E7773E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mlouvy, jakož i poté, co dojde k odstoupení od ní některou ze stran či oběma stranami. </w:t>
      </w:r>
    </w:p>
    <w:p w14:paraId="13287BA8" w14:textId="154B734C" w:rsidR="0022110B" w:rsidRPr="00C16800" w:rsidRDefault="007C1207" w:rsidP="00D47FFA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je povinen mít nejpozději v den předcházející dni podpisu této </w:t>
      </w:r>
      <w:r w:rsidR="00E7773E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 oběma smluvními stranami uzavřenou pojistnou smlouvu, jejímž předmětem je pojištění odpovědnosti za škodu způsobenou třetí osobě v souvislosti s výkonem jeho činnosti a pojištění za škody způsobené na zhotovovaném </w:t>
      </w:r>
      <w:r w:rsidR="00E7773E">
        <w:rPr>
          <w:sz w:val="22"/>
          <w:szCs w:val="22"/>
        </w:rPr>
        <w:t>D</w:t>
      </w:r>
      <w:r w:rsidRPr="00C16800">
        <w:rPr>
          <w:sz w:val="22"/>
          <w:szCs w:val="22"/>
        </w:rPr>
        <w:t>íle</w:t>
      </w:r>
      <w:r w:rsidR="00570070" w:rsidRPr="00C16800">
        <w:rPr>
          <w:sz w:val="22"/>
          <w:szCs w:val="22"/>
        </w:rPr>
        <w:t xml:space="preserve"> v</w:t>
      </w:r>
      <w:r w:rsidR="003C2173" w:rsidRPr="00C16800">
        <w:rPr>
          <w:sz w:val="22"/>
          <w:szCs w:val="22"/>
        </w:rPr>
        <w:t> </w:t>
      </w:r>
      <w:r w:rsidR="00570070" w:rsidRPr="00C16800">
        <w:rPr>
          <w:sz w:val="22"/>
          <w:szCs w:val="22"/>
        </w:rPr>
        <w:t>rozsahu</w:t>
      </w:r>
      <w:r w:rsidR="003C2173" w:rsidRPr="00C16800">
        <w:rPr>
          <w:sz w:val="22"/>
          <w:szCs w:val="22"/>
        </w:rPr>
        <w:t xml:space="preserve"> alespoň </w:t>
      </w:r>
      <w:r w:rsidR="00E7773E">
        <w:rPr>
          <w:sz w:val="22"/>
          <w:szCs w:val="22"/>
        </w:rPr>
        <w:t>10</w:t>
      </w:r>
      <w:r w:rsidR="003C2173" w:rsidRPr="00C16800">
        <w:rPr>
          <w:sz w:val="22"/>
          <w:szCs w:val="22"/>
        </w:rPr>
        <w:t xml:space="preserve"> mil. Kč, a to po celou dobu trvání této Smlouvy</w:t>
      </w:r>
      <w:r w:rsidRPr="00C16800">
        <w:rPr>
          <w:sz w:val="22"/>
          <w:szCs w:val="22"/>
        </w:rPr>
        <w:t>.</w:t>
      </w:r>
      <w:r w:rsidR="003C2173" w:rsidRPr="00C16800">
        <w:rPr>
          <w:sz w:val="22"/>
          <w:szCs w:val="22"/>
        </w:rPr>
        <w:t xml:space="preserve"> Zhotovitel je povinen na vyžádání objednateli kdykoliv doložit splnění této podmínky nejpozději do 5 pracovních dnů od takového požadavku </w:t>
      </w:r>
      <w:r w:rsidR="00E7773E">
        <w:rPr>
          <w:sz w:val="22"/>
          <w:szCs w:val="22"/>
        </w:rPr>
        <w:t>O</w:t>
      </w:r>
      <w:r w:rsidR="003C2173" w:rsidRPr="00C16800">
        <w:rPr>
          <w:sz w:val="22"/>
          <w:szCs w:val="22"/>
        </w:rPr>
        <w:t xml:space="preserve">bjednatele. </w:t>
      </w:r>
    </w:p>
    <w:p w14:paraId="131C98F3" w14:textId="77777777" w:rsidR="00912581" w:rsidRPr="00C16800" w:rsidRDefault="00912581" w:rsidP="00A55F15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highlight w:val="yellow"/>
        </w:rPr>
      </w:pPr>
    </w:p>
    <w:p w14:paraId="4B246F9A" w14:textId="77777777" w:rsidR="00D47FFA" w:rsidRPr="00C16800" w:rsidRDefault="00CD73DF" w:rsidP="00D47FF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C16800">
        <w:rPr>
          <w:b/>
          <w:bCs/>
        </w:rPr>
        <w:t>Platební podmínky</w:t>
      </w:r>
    </w:p>
    <w:p w14:paraId="4FDA522B" w14:textId="3839AB4E" w:rsidR="007E54B9" w:rsidRDefault="007E54B9" w:rsidP="00D47FFA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Objednatel se zavazuje uhradit zhotoviteli cenu za </w:t>
      </w:r>
      <w:r w:rsidR="005B26B2">
        <w:rPr>
          <w:sz w:val="22"/>
          <w:szCs w:val="22"/>
        </w:rPr>
        <w:t>D</w:t>
      </w:r>
      <w:r w:rsidRPr="00C16800">
        <w:rPr>
          <w:sz w:val="22"/>
          <w:szCs w:val="22"/>
        </w:rPr>
        <w:t>ílo dle rozsahu skutečně provedených prací v jednotkových cenách uvedených v</w:t>
      </w:r>
      <w:r w:rsidR="005B26B2">
        <w:rPr>
          <w:sz w:val="22"/>
          <w:szCs w:val="22"/>
        </w:rPr>
        <w:t> Příloze č. 2 k této Smlouvě</w:t>
      </w:r>
      <w:r w:rsidRPr="00C16800">
        <w:rPr>
          <w:sz w:val="22"/>
          <w:szCs w:val="22"/>
        </w:rPr>
        <w:t xml:space="preserve"> na základě faktury se splatností do 30 dnů ode dn</w:t>
      </w:r>
      <w:r w:rsidR="000C31E4" w:rsidRPr="00C16800">
        <w:rPr>
          <w:sz w:val="22"/>
          <w:szCs w:val="22"/>
        </w:rPr>
        <w:t xml:space="preserve">e </w:t>
      </w:r>
      <w:r w:rsidR="0067360C" w:rsidRPr="00C16800">
        <w:rPr>
          <w:sz w:val="22"/>
          <w:szCs w:val="22"/>
        </w:rPr>
        <w:t>její</w:t>
      </w:r>
      <w:r w:rsidR="000C31E4" w:rsidRPr="00C16800">
        <w:rPr>
          <w:sz w:val="22"/>
          <w:szCs w:val="22"/>
        </w:rPr>
        <w:t xml:space="preserve"> doručení </w:t>
      </w:r>
      <w:r w:rsidR="005B26B2">
        <w:rPr>
          <w:sz w:val="22"/>
          <w:szCs w:val="22"/>
        </w:rPr>
        <w:t>O</w:t>
      </w:r>
      <w:r w:rsidR="000C31E4" w:rsidRPr="00C16800">
        <w:rPr>
          <w:sz w:val="22"/>
          <w:szCs w:val="22"/>
        </w:rPr>
        <w:t xml:space="preserve">bjednateli. </w:t>
      </w:r>
    </w:p>
    <w:p w14:paraId="4CB7FBA4" w14:textId="77777777" w:rsidR="007C448C" w:rsidRPr="00C16800" w:rsidRDefault="007C448C" w:rsidP="007C448C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sz w:val="22"/>
          <w:szCs w:val="22"/>
        </w:rPr>
      </w:pPr>
    </w:p>
    <w:p w14:paraId="058F12B1" w14:textId="1ADA828F" w:rsidR="0022110B" w:rsidRPr="00C16800" w:rsidRDefault="0067360C" w:rsidP="00A55F15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lastRenderedPageBreak/>
        <w:t>Fakturu</w:t>
      </w:r>
      <w:r w:rsidR="0022110B" w:rsidRPr="00C16800">
        <w:rPr>
          <w:sz w:val="22"/>
          <w:szCs w:val="22"/>
        </w:rPr>
        <w:t xml:space="preserve"> uvedenou v bodě 6.</w:t>
      </w:r>
      <w:r w:rsidR="00E47FEB" w:rsidRPr="00C16800">
        <w:rPr>
          <w:sz w:val="22"/>
          <w:szCs w:val="22"/>
        </w:rPr>
        <w:t>1</w:t>
      </w:r>
      <w:r w:rsidR="0022110B" w:rsidRPr="00C16800">
        <w:rPr>
          <w:sz w:val="22"/>
          <w:szCs w:val="22"/>
        </w:rPr>
        <w:t xml:space="preserve">. </w:t>
      </w:r>
      <w:r w:rsidR="00D47FFA" w:rsidRPr="00C16800">
        <w:rPr>
          <w:sz w:val="22"/>
          <w:szCs w:val="22"/>
        </w:rPr>
        <w:t xml:space="preserve">této Smlouvy </w:t>
      </w:r>
      <w:r w:rsidR="0022110B" w:rsidRPr="00C16800">
        <w:rPr>
          <w:sz w:val="22"/>
          <w:szCs w:val="22"/>
        </w:rPr>
        <w:t>je zhotovitel oprávněn vystavit pouze na základě oběma stranami písemně odsouhlaseného</w:t>
      </w:r>
      <w:r w:rsidRPr="00C16800">
        <w:rPr>
          <w:sz w:val="22"/>
          <w:szCs w:val="22"/>
        </w:rPr>
        <w:t xml:space="preserve"> a potvrzeného předávacího protokolu</w:t>
      </w:r>
      <w:r w:rsidR="00E47FEB" w:rsidRPr="00C16800">
        <w:rPr>
          <w:sz w:val="22"/>
          <w:szCs w:val="22"/>
        </w:rPr>
        <w:t xml:space="preserve">. </w:t>
      </w:r>
      <w:r w:rsidRPr="00C16800">
        <w:rPr>
          <w:sz w:val="22"/>
          <w:szCs w:val="22"/>
        </w:rPr>
        <w:t>V případě, že by faktura</w:t>
      </w:r>
      <w:r w:rsidR="0022110B" w:rsidRPr="00C16800">
        <w:rPr>
          <w:sz w:val="22"/>
          <w:szCs w:val="22"/>
        </w:rPr>
        <w:t xml:space="preserve"> obsah</w:t>
      </w:r>
      <w:r w:rsidRPr="00C16800">
        <w:rPr>
          <w:sz w:val="22"/>
          <w:szCs w:val="22"/>
        </w:rPr>
        <w:t>ovala</w:t>
      </w:r>
      <w:r w:rsidR="0022110B" w:rsidRPr="00C16800">
        <w:rPr>
          <w:sz w:val="22"/>
          <w:szCs w:val="22"/>
        </w:rPr>
        <w:t xml:space="preserve"> práce, komponenty či cenu neodsouh</w:t>
      </w:r>
      <w:r w:rsidRPr="00C16800">
        <w:rPr>
          <w:sz w:val="22"/>
          <w:szCs w:val="22"/>
        </w:rPr>
        <w:t xml:space="preserve">lasenou shora uvedeným postupem, </w:t>
      </w:r>
      <w:r w:rsidR="00C74EF8">
        <w:rPr>
          <w:sz w:val="22"/>
          <w:szCs w:val="22"/>
        </w:rPr>
        <w:t>O</w:t>
      </w:r>
      <w:r w:rsidR="0022110B" w:rsidRPr="00C16800">
        <w:rPr>
          <w:sz w:val="22"/>
          <w:szCs w:val="22"/>
        </w:rPr>
        <w:t>bjednatel není povinen v ní fakturovanou částku uhradit.</w:t>
      </w:r>
    </w:p>
    <w:p w14:paraId="5CCCC653" w14:textId="6DA646C1" w:rsidR="0022110B" w:rsidRPr="00C16800" w:rsidRDefault="0022110B" w:rsidP="00A55F15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Objednatel není povinen </w:t>
      </w:r>
      <w:r w:rsidR="00C74EF8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hotoviteli uhradit jakoukoli částku nad rámec ceny za </w:t>
      </w:r>
      <w:r w:rsidR="00C74EF8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ílo, nedojde-li k uzavření dodatku k této </w:t>
      </w:r>
      <w:r w:rsidR="00D47FFA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mlouvě oběma stranami podle </w:t>
      </w:r>
      <w:r w:rsidR="00734660" w:rsidRPr="00C16800">
        <w:rPr>
          <w:sz w:val="22"/>
          <w:szCs w:val="22"/>
        </w:rPr>
        <w:t xml:space="preserve">čl. II. </w:t>
      </w:r>
      <w:r w:rsidRPr="00C16800">
        <w:rPr>
          <w:sz w:val="22"/>
          <w:szCs w:val="22"/>
        </w:rPr>
        <w:t xml:space="preserve">bodu 2.3. </w:t>
      </w:r>
    </w:p>
    <w:p w14:paraId="36E13692" w14:textId="45F862C7" w:rsidR="0022110B" w:rsidRPr="00C16800" w:rsidRDefault="000B351F" w:rsidP="00A55F15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Fa</w:t>
      </w:r>
      <w:r w:rsidR="0022110B" w:rsidRPr="00C16800">
        <w:rPr>
          <w:sz w:val="22"/>
          <w:szCs w:val="22"/>
        </w:rPr>
        <w:t xml:space="preserve">ktura, vystavovaná </w:t>
      </w:r>
      <w:r w:rsidR="00C74EF8">
        <w:rPr>
          <w:sz w:val="22"/>
          <w:szCs w:val="22"/>
        </w:rPr>
        <w:t>Z</w:t>
      </w:r>
      <w:r w:rsidR="0022110B" w:rsidRPr="00C16800">
        <w:rPr>
          <w:sz w:val="22"/>
          <w:szCs w:val="22"/>
        </w:rPr>
        <w:t xml:space="preserve">hotovitelem podle shora uvedených bodů musí obsahovat všechny náležitosti daňového dokladu a zejména: </w:t>
      </w:r>
    </w:p>
    <w:p w14:paraId="78F73F66" w14:textId="77777777" w:rsidR="0022110B" w:rsidRPr="00C16800" w:rsidRDefault="0022110B" w:rsidP="00D47FFA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1276" w:hanging="589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výslovný název "faktura"</w:t>
      </w:r>
      <w:r w:rsidR="00D47FFA" w:rsidRPr="00C16800">
        <w:rPr>
          <w:sz w:val="22"/>
          <w:szCs w:val="22"/>
        </w:rPr>
        <w:t>,</w:t>
      </w:r>
      <w:r w:rsidRPr="00C16800">
        <w:rPr>
          <w:sz w:val="22"/>
          <w:szCs w:val="22"/>
        </w:rPr>
        <w:t xml:space="preserve"> </w:t>
      </w:r>
    </w:p>
    <w:p w14:paraId="40482D62" w14:textId="34512486" w:rsidR="0067360C" w:rsidRPr="00C16800" w:rsidRDefault="0022110B" w:rsidP="00B91B6A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1276" w:hanging="589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fakturovanou částku</w:t>
      </w:r>
      <w:r w:rsidR="0067360C" w:rsidRPr="00C16800">
        <w:rPr>
          <w:sz w:val="22"/>
          <w:szCs w:val="22"/>
        </w:rPr>
        <w:t xml:space="preserve"> </w:t>
      </w:r>
      <w:r w:rsidR="009147E8">
        <w:rPr>
          <w:sz w:val="22"/>
          <w:szCs w:val="22"/>
        </w:rPr>
        <w:t xml:space="preserve">s </w:t>
      </w:r>
      <w:r w:rsidR="0067360C" w:rsidRPr="00C16800">
        <w:rPr>
          <w:sz w:val="22"/>
          <w:szCs w:val="22"/>
        </w:rPr>
        <w:t>DPH</w:t>
      </w:r>
      <w:r w:rsidR="00D47FFA" w:rsidRPr="00C16800">
        <w:rPr>
          <w:sz w:val="22"/>
          <w:szCs w:val="22"/>
        </w:rPr>
        <w:t>,</w:t>
      </w:r>
    </w:p>
    <w:p w14:paraId="2C01CFDC" w14:textId="77777777" w:rsidR="0022110B" w:rsidRPr="00C16800" w:rsidRDefault="0022110B" w:rsidP="00D47FFA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1276" w:hanging="589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název a sídlo zhotovitele i objednatele a jejich IČ</w:t>
      </w:r>
      <w:r w:rsidR="00D47FFA" w:rsidRPr="00C16800">
        <w:rPr>
          <w:sz w:val="22"/>
          <w:szCs w:val="22"/>
        </w:rPr>
        <w:t>,</w:t>
      </w:r>
      <w:r w:rsidRPr="00C16800">
        <w:rPr>
          <w:sz w:val="22"/>
          <w:szCs w:val="22"/>
        </w:rPr>
        <w:t xml:space="preserve"> </w:t>
      </w:r>
    </w:p>
    <w:p w14:paraId="5C8FFACB" w14:textId="4D17C82E" w:rsidR="0022110B" w:rsidRPr="00C16800" w:rsidRDefault="0022110B" w:rsidP="00D47FFA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1276" w:hanging="589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název peněžních ústavů a čísla bankovních účtů </w:t>
      </w:r>
      <w:r w:rsidR="00C74EF8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hotovitele i </w:t>
      </w:r>
      <w:r w:rsidR="00C74EF8">
        <w:rPr>
          <w:sz w:val="22"/>
          <w:szCs w:val="22"/>
        </w:rPr>
        <w:t>O</w:t>
      </w:r>
      <w:r w:rsidRPr="00C16800">
        <w:rPr>
          <w:sz w:val="22"/>
          <w:szCs w:val="22"/>
        </w:rPr>
        <w:t>bjednatele</w:t>
      </w:r>
      <w:r w:rsidR="00D47FFA" w:rsidRPr="00C16800">
        <w:rPr>
          <w:sz w:val="22"/>
          <w:szCs w:val="22"/>
        </w:rPr>
        <w:t>,</w:t>
      </w:r>
      <w:r w:rsidRPr="00C16800">
        <w:rPr>
          <w:sz w:val="22"/>
          <w:szCs w:val="22"/>
        </w:rPr>
        <w:t xml:space="preserve"> </w:t>
      </w:r>
    </w:p>
    <w:p w14:paraId="1A952FB7" w14:textId="77777777" w:rsidR="0022110B" w:rsidRPr="00C16800" w:rsidRDefault="0022110B" w:rsidP="00D47FFA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1276" w:hanging="589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odkaz na tuto </w:t>
      </w:r>
      <w:r w:rsidR="00D47FFA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>mlouvu</w:t>
      </w:r>
      <w:r w:rsidR="00D47FFA" w:rsidRPr="00C16800">
        <w:rPr>
          <w:sz w:val="22"/>
          <w:szCs w:val="22"/>
        </w:rPr>
        <w:t>,</w:t>
      </w:r>
      <w:r w:rsidRPr="00C16800">
        <w:rPr>
          <w:sz w:val="22"/>
          <w:szCs w:val="22"/>
        </w:rPr>
        <w:t xml:space="preserve"> </w:t>
      </w:r>
    </w:p>
    <w:p w14:paraId="68543D85" w14:textId="77777777" w:rsidR="0022110B" w:rsidRPr="00C16800" w:rsidRDefault="00183D13" w:rsidP="00D47FFA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1276" w:hanging="589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den odeslání faktury a lhůtu</w:t>
      </w:r>
      <w:r w:rsidR="0022110B" w:rsidRPr="00C16800">
        <w:rPr>
          <w:sz w:val="22"/>
          <w:szCs w:val="22"/>
        </w:rPr>
        <w:t xml:space="preserve"> splatnosti faktury, respektující podmínky této </w:t>
      </w:r>
      <w:r w:rsidR="00D47FFA" w:rsidRPr="00C16800">
        <w:rPr>
          <w:sz w:val="22"/>
          <w:szCs w:val="22"/>
        </w:rPr>
        <w:t>S</w:t>
      </w:r>
      <w:r w:rsidR="0022110B" w:rsidRPr="00C16800">
        <w:rPr>
          <w:sz w:val="22"/>
          <w:szCs w:val="22"/>
        </w:rPr>
        <w:t>mlouvy</w:t>
      </w:r>
      <w:r w:rsidR="00D47FFA" w:rsidRPr="00C16800">
        <w:rPr>
          <w:sz w:val="22"/>
          <w:szCs w:val="22"/>
        </w:rPr>
        <w:t>,</w:t>
      </w:r>
      <w:r w:rsidR="0022110B" w:rsidRPr="00C16800">
        <w:rPr>
          <w:sz w:val="22"/>
          <w:szCs w:val="22"/>
        </w:rPr>
        <w:t xml:space="preserve"> </w:t>
      </w:r>
    </w:p>
    <w:p w14:paraId="02C90072" w14:textId="77777777" w:rsidR="0022110B" w:rsidRPr="00C16800" w:rsidRDefault="000B351F" w:rsidP="00D47FFA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1276" w:hanging="589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vymezení bez vad </w:t>
      </w:r>
      <w:r w:rsidR="0022110B" w:rsidRPr="00C16800">
        <w:rPr>
          <w:sz w:val="22"/>
          <w:szCs w:val="22"/>
        </w:rPr>
        <w:t>a nedodělků provedených prací, komponentů a jejich cen,</w:t>
      </w:r>
      <w:r w:rsidR="00D47FFA" w:rsidRPr="00C16800">
        <w:rPr>
          <w:sz w:val="22"/>
          <w:szCs w:val="22"/>
        </w:rPr>
        <w:t xml:space="preserve"> </w:t>
      </w:r>
      <w:r w:rsidR="0022110B" w:rsidRPr="00C16800">
        <w:rPr>
          <w:sz w:val="22"/>
          <w:szCs w:val="22"/>
        </w:rPr>
        <w:t>odpovídající soupisu podle bodu 6.</w:t>
      </w:r>
      <w:r w:rsidRPr="00C16800">
        <w:rPr>
          <w:sz w:val="22"/>
          <w:szCs w:val="22"/>
        </w:rPr>
        <w:t>2</w:t>
      </w:r>
      <w:r w:rsidR="0022110B" w:rsidRPr="00C16800">
        <w:rPr>
          <w:sz w:val="22"/>
          <w:szCs w:val="22"/>
        </w:rPr>
        <w:t>.</w:t>
      </w:r>
      <w:r w:rsidR="00D47FFA" w:rsidRPr="00C16800">
        <w:rPr>
          <w:sz w:val="22"/>
          <w:szCs w:val="22"/>
        </w:rPr>
        <w:t xml:space="preserve"> této Smlouvy</w:t>
      </w:r>
      <w:r w:rsidR="008B77EA" w:rsidRPr="00C16800">
        <w:rPr>
          <w:sz w:val="22"/>
          <w:szCs w:val="22"/>
        </w:rPr>
        <w:t>,</w:t>
      </w:r>
    </w:p>
    <w:p w14:paraId="7422C2D1" w14:textId="2F994C97" w:rsidR="0022110B" w:rsidRPr="00C16800" w:rsidRDefault="0022110B" w:rsidP="00D47FFA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1276" w:hanging="589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v příloze musí faktura obsahovat odsouhlasený </w:t>
      </w:r>
      <w:r w:rsidR="0067360C" w:rsidRPr="00C16800">
        <w:rPr>
          <w:sz w:val="22"/>
          <w:szCs w:val="22"/>
        </w:rPr>
        <w:t xml:space="preserve">předávací protokol </w:t>
      </w:r>
      <w:r w:rsidRPr="00C16800">
        <w:rPr>
          <w:sz w:val="22"/>
          <w:szCs w:val="22"/>
        </w:rPr>
        <w:t>podle bodu 6.</w:t>
      </w:r>
      <w:r w:rsidR="000B351F" w:rsidRPr="00C16800">
        <w:rPr>
          <w:sz w:val="22"/>
          <w:szCs w:val="22"/>
        </w:rPr>
        <w:t>2</w:t>
      </w:r>
      <w:r w:rsidRPr="00C16800">
        <w:rPr>
          <w:sz w:val="22"/>
          <w:szCs w:val="22"/>
        </w:rPr>
        <w:t>.</w:t>
      </w:r>
      <w:r w:rsidR="00D47FFA" w:rsidRPr="00C16800">
        <w:rPr>
          <w:sz w:val="22"/>
          <w:szCs w:val="22"/>
        </w:rPr>
        <w:t xml:space="preserve"> této Smlouvy</w:t>
      </w:r>
      <w:r w:rsidRPr="00C16800">
        <w:rPr>
          <w:sz w:val="22"/>
          <w:szCs w:val="22"/>
        </w:rPr>
        <w:t>,</w:t>
      </w:r>
      <w:r w:rsidR="00D47FFA" w:rsidRPr="00C16800">
        <w:rPr>
          <w:sz w:val="22"/>
          <w:szCs w:val="22"/>
        </w:rPr>
        <w:t xml:space="preserve"> </w:t>
      </w:r>
      <w:r w:rsidRPr="00C16800">
        <w:rPr>
          <w:sz w:val="22"/>
          <w:szCs w:val="22"/>
        </w:rPr>
        <w:t>na jehož základě je fakturováno</w:t>
      </w:r>
      <w:r w:rsidR="00C74EF8">
        <w:rPr>
          <w:sz w:val="22"/>
          <w:szCs w:val="22"/>
        </w:rPr>
        <w:t>.</w:t>
      </w:r>
    </w:p>
    <w:p w14:paraId="254931C0" w14:textId="232E26E7" w:rsidR="0022110B" w:rsidRPr="00C16800" w:rsidRDefault="0022110B" w:rsidP="00D47FFA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Pokud faktura nebude mít zákonem a touto </w:t>
      </w:r>
      <w:r w:rsidR="00D47FFA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>mlouvou pře</w:t>
      </w:r>
      <w:r w:rsidR="0067360C" w:rsidRPr="00C16800">
        <w:rPr>
          <w:sz w:val="22"/>
          <w:szCs w:val="22"/>
        </w:rPr>
        <w:t xml:space="preserve">depsané náležitosti, </w:t>
      </w:r>
      <w:r w:rsidR="00C74EF8">
        <w:rPr>
          <w:sz w:val="22"/>
          <w:szCs w:val="22"/>
        </w:rPr>
        <w:t>O</w:t>
      </w:r>
      <w:r w:rsidR="0067360C" w:rsidRPr="00C16800">
        <w:rPr>
          <w:sz w:val="22"/>
          <w:szCs w:val="22"/>
        </w:rPr>
        <w:t xml:space="preserve">bjednatel </w:t>
      </w:r>
      <w:r w:rsidRPr="00C16800">
        <w:rPr>
          <w:sz w:val="22"/>
          <w:szCs w:val="22"/>
        </w:rPr>
        <w:t xml:space="preserve">ji vrátí </w:t>
      </w:r>
      <w:r w:rsidR="00C74EF8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hotoviteli a </w:t>
      </w:r>
      <w:r w:rsidR="00C74EF8">
        <w:rPr>
          <w:sz w:val="22"/>
          <w:szCs w:val="22"/>
        </w:rPr>
        <w:t>Z</w:t>
      </w:r>
      <w:r w:rsidRPr="00C16800">
        <w:rPr>
          <w:sz w:val="22"/>
          <w:szCs w:val="22"/>
        </w:rPr>
        <w:t>hotovitel zašle novou fakturu s novou splatností.</w:t>
      </w:r>
    </w:p>
    <w:p w14:paraId="567ECCCD" w14:textId="77777777" w:rsidR="008B77EA" w:rsidRPr="00C16800" w:rsidRDefault="008B77EA" w:rsidP="00A55F15">
      <w:pPr>
        <w:widowControl w:val="0"/>
        <w:autoSpaceDE w:val="0"/>
        <w:autoSpaceDN w:val="0"/>
        <w:adjustRightInd w:val="0"/>
        <w:spacing w:after="120"/>
        <w:jc w:val="center"/>
        <w:rPr>
          <w:highlight w:val="yellow"/>
        </w:rPr>
      </w:pPr>
    </w:p>
    <w:p w14:paraId="5983B07C" w14:textId="688C6B8A" w:rsidR="0022110B" w:rsidRPr="00C16800" w:rsidRDefault="0022110B" w:rsidP="00BF5C4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C16800">
        <w:rPr>
          <w:b/>
          <w:bCs/>
        </w:rPr>
        <w:t xml:space="preserve">Splnění závazku </w:t>
      </w:r>
      <w:r w:rsidR="00C74EF8">
        <w:rPr>
          <w:b/>
          <w:bCs/>
        </w:rPr>
        <w:t>Z</w:t>
      </w:r>
      <w:r w:rsidRPr="00C16800">
        <w:rPr>
          <w:b/>
          <w:bCs/>
        </w:rPr>
        <w:t xml:space="preserve">hotovitele </w:t>
      </w:r>
      <w:r w:rsidR="00BF5C47" w:rsidRPr="00C16800">
        <w:rPr>
          <w:b/>
          <w:bCs/>
        </w:rPr>
        <w:t>–</w:t>
      </w:r>
      <w:r w:rsidRPr="00C16800">
        <w:rPr>
          <w:b/>
          <w:bCs/>
        </w:rPr>
        <w:t xml:space="preserve"> předání a převzetí </w:t>
      </w:r>
      <w:r w:rsidR="00C74EF8">
        <w:rPr>
          <w:b/>
          <w:bCs/>
        </w:rPr>
        <w:t>D</w:t>
      </w:r>
      <w:r w:rsidRPr="00C16800">
        <w:rPr>
          <w:b/>
          <w:bCs/>
        </w:rPr>
        <w:t xml:space="preserve">íla a dokladů  </w:t>
      </w:r>
    </w:p>
    <w:p w14:paraId="2C1660FC" w14:textId="53ADA255" w:rsidR="0022110B" w:rsidRPr="00C16800" w:rsidRDefault="0022110B" w:rsidP="00BF5C47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Po skončení provádění </w:t>
      </w:r>
      <w:r w:rsidR="00C74EF8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vyzve zhotovitel objednatele nejpozději </w:t>
      </w:r>
      <w:r w:rsidR="002262D1" w:rsidRPr="00C16800">
        <w:rPr>
          <w:sz w:val="22"/>
          <w:szCs w:val="22"/>
        </w:rPr>
        <w:t>1</w:t>
      </w:r>
      <w:r w:rsidRPr="00C16800">
        <w:rPr>
          <w:sz w:val="22"/>
          <w:szCs w:val="22"/>
        </w:rPr>
        <w:t xml:space="preserve"> pracovní d</w:t>
      </w:r>
      <w:r w:rsidR="002262D1" w:rsidRPr="00C16800">
        <w:rPr>
          <w:sz w:val="22"/>
          <w:szCs w:val="22"/>
        </w:rPr>
        <w:t xml:space="preserve">en </w:t>
      </w:r>
      <w:r w:rsidRPr="00C16800">
        <w:rPr>
          <w:sz w:val="22"/>
          <w:szCs w:val="22"/>
        </w:rPr>
        <w:t xml:space="preserve">předem </w:t>
      </w:r>
      <w:r w:rsidR="00BF5C47" w:rsidRPr="00C16800">
        <w:rPr>
          <w:sz w:val="22"/>
          <w:szCs w:val="22"/>
        </w:rPr>
        <w:br/>
      </w:r>
      <w:r w:rsidRPr="00C16800">
        <w:rPr>
          <w:sz w:val="22"/>
          <w:szCs w:val="22"/>
        </w:rPr>
        <w:t xml:space="preserve">k jeho převzetí v místě provádění </w:t>
      </w:r>
      <w:r w:rsidR="00C74EF8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íla. </w:t>
      </w:r>
    </w:p>
    <w:p w14:paraId="71937883" w14:textId="206D4E0E" w:rsidR="0022110B" w:rsidRPr="00C16800" w:rsidRDefault="0022110B" w:rsidP="00BF5C47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Dílo bude </w:t>
      </w:r>
      <w:r w:rsidR="00C74EF8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hotovitelem předáno a </w:t>
      </w:r>
      <w:r w:rsidR="00C74EF8">
        <w:rPr>
          <w:sz w:val="22"/>
          <w:szCs w:val="22"/>
        </w:rPr>
        <w:t>O</w:t>
      </w:r>
      <w:r w:rsidRPr="00C16800">
        <w:rPr>
          <w:sz w:val="22"/>
          <w:szCs w:val="22"/>
        </w:rPr>
        <w:t>bjednatelem převzato na základě shodných prohlášení stran v zápisu o odevzdání a převzetí díla uvedeném v bodě 7.5</w:t>
      </w:r>
      <w:r w:rsidR="00BF5C47" w:rsidRPr="00C16800">
        <w:rPr>
          <w:sz w:val="22"/>
          <w:szCs w:val="22"/>
        </w:rPr>
        <w:t>. této Smlouvy</w:t>
      </w:r>
      <w:r w:rsidRPr="00C16800">
        <w:rPr>
          <w:sz w:val="22"/>
          <w:szCs w:val="22"/>
        </w:rPr>
        <w:t xml:space="preserve">. </w:t>
      </w:r>
    </w:p>
    <w:p w14:paraId="4183390B" w14:textId="2E351F74" w:rsidR="0022110B" w:rsidRPr="00C16800" w:rsidRDefault="0022110B" w:rsidP="00BF5C47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Objednatel je oprávněn odmítnout dílo převzít, bude-li se na něm či jeho části vyskytovat </w:t>
      </w:r>
      <w:r w:rsidR="00BF5C47" w:rsidRPr="00C16800">
        <w:rPr>
          <w:sz w:val="22"/>
          <w:szCs w:val="22"/>
        </w:rPr>
        <w:br/>
      </w:r>
      <w:r w:rsidRPr="00C16800">
        <w:rPr>
          <w:sz w:val="22"/>
          <w:szCs w:val="22"/>
        </w:rPr>
        <w:t xml:space="preserve">v okamžiku předání vada či více vad či nedodělků. Dílo se považuje za zhotovené a závazek </w:t>
      </w:r>
      <w:r w:rsidR="00C74EF8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hotovitele provést </w:t>
      </w:r>
      <w:r w:rsidR="00C74EF8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ílo jsou splněny až okamžikem převzetí </w:t>
      </w:r>
      <w:r w:rsidR="00C74EF8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</w:t>
      </w:r>
      <w:r w:rsidR="00C74EF8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bjednatelem bez vad </w:t>
      </w:r>
      <w:r w:rsidR="00C74EF8">
        <w:rPr>
          <w:sz w:val="22"/>
          <w:szCs w:val="22"/>
        </w:rPr>
        <w:br/>
      </w:r>
      <w:r w:rsidRPr="00C16800">
        <w:rPr>
          <w:sz w:val="22"/>
          <w:szCs w:val="22"/>
        </w:rPr>
        <w:t xml:space="preserve">a nedodělků, případně s vadami a nedodělky nebránícími řádnému užívání, což je na posouzení </w:t>
      </w:r>
      <w:r w:rsidR="00C74EF8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bjednatele. </w:t>
      </w:r>
    </w:p>
    <w:p w14:paraId="623033C9" w14:textId="0EAC864D" w:rsidR="00815C82" w:rsidRPr="00C16800" w:rsidRDefault="0022110B" w:rsidP="00BF5C47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je povinen spolu s </w:t>
      </w:r>
      <w:r w:rsidR="00C74EF8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ílem předat </w:t>
      </w:r>
      <w:r w:rsidR="00C74EF8">
        <w:rPr>
          <w:sz w:val="22"/>
          <w:szCs w:val="22"/>
        </w:rPr>
        <w:t>O</w:t>
      </w:r>
      <w:r w:rsidRPr="00C16800">
        <w:rPr>
          <w:sz w:val="22"/>
          <w:szCs w:val="22"/>
        </w:rPr>
        <w:t>bjednateli tyto doklady:</w:t>
      </w:r>
    </w:p>
    <w:p w14:paraId="6E3F8939" w14:textId="77777777" w:rsidR="0022110B" w:rsidRPr="00C16800" w:rsidRDefault="0067360C" w:rsidP="00120BD0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993" w:hanging="306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montážní</w:t>
      </w:r>
      <w:r w:rsidR="000B351F" w:rsidRPr="00C16800">
        <w:rPr>
          <w:sz w:val="22"/>
          <w:szCs w:val="22"/>
        </w:rPr>
        <w:t xml:space="preserve"> deník </w:t>
      </w:r>
      <w:r w:rsidR="007E54B9" w:rsidRPr="00C16800">
        <w:rPr>
          <w:sz w:val="22"/>
          <w:szCs w:val="22"/>
        </w:rPr>
        <w:t xml:space="preserve"> </w:t>
      </w:r>
    </w:p>
    <w:p w14:paraId="16803C6E" w14:textId="77777777" w:rsidR="000B351F" w:rsidRPr="00C16800" w:rsidRDefault="0022110B" w:rsidP="00120BD0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993" w:hanging="306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veškeré doklady o provedení technických či jiných zkoušek podle bodu 1.</w:t>
      </w:r>
      <w:r w:rsidR="000B351F" w:rsidRPr="00C16800">
        <w:rPr>
          <w:sz w:val="22"/>
          <w:szCs w:val="22"/>
        </w:rPr>
        <w:t>7</w:t>
      </w:r>
      <w:r w:rsidR="00BF5C47" w:rsidRPr="00C16800">
        <w:rPr>
          <w:sz w:val="22"/>
          <w:szCs w:val="22"/>
        </w:rPr>
        <w:t>. této Smlouvy</w:t>
      </w:r>
      <w:r w:rsidRPr="00C16800">
        <w:rPr>
          <w:sz w:val="22"/>
          <w:szCs w:val="22"/>
        </w:rPr>
        <w:t>,</w:t>
      </w:r>
      <w:r w:rsidR="000B351F" w:rsidRPr="00C16800">
        <w:rPr>
          <w:sz w:val="22"/>
          <w:szCs w:val="22"/>
        </w:rPr>
        <w:t xml:space="preserve"> potřebné atesty použitých materiálů, </w:t>
      </w:r>
      <w:r w:rsidR="009B4ABB" w:rsidRPr="00C16800">
        <w:rPr>
          <w:sz w:val="22"/>
          <w:szCs w:val="22"/>
        </w:rPr>
        <w:t xml:space="preserve">potvrzené </w:t>
      </w:r>
      <w:r w:rsidR="000B351F" w:rsidRPr="00C16800">
        <w:rPr>
          <w:sz w:val="22"/>
          <w:szCs w:val="22"/>
        </w:rPr>
        <w:t xml:space="preserve">záruční listy, </w:t>
      </w:r>
      <w:r w:rsidR="00166E4E" w:rsidRPr="00C16800">
        <w:rPr>
          <w:sz w:val="22"/>
          <w:szCs w:val="22"/>
        </w:rPr>
        <w:t xml:space="preserve">relevantní </w:t>
      </w:r>
      <w:r w:rsidR="00EC2D77" w:rsidRPr="00C16800">
        <w:rPr>
          <w:sz w:val="22"/>
          <w:szCs w:val="22"/>
        </w:rPr>
        <w:t xml:space="preserve">platné certifikace, </w:t>
      </w:r>
      <w:r w:rsidR="000B351F" w:rsidRPr="00C16800">
        <w:rPr>
          <w:sz w:val="22"/>
          <w:szCs w:val="22"/>
        </w:rPr>
        <w:t>revizní zprávy, zprávy o zkouškách zařízení, zápisy a osvědčení o provedení všech předepsaných zkoušek a měření ověřujících řádné provedení díla návody k</w:t>
      </w:r>
      <w:r w:rsidR="00EC2D77" w:rsidRPr="00C16800">
        <w:rPr>
          <w:sz w:val="22"/>
          <w:szCs w:val="22"/>
        </w:rPr>
        <w:t> </w:t>
      </w:r>
      <w:r w:rsidR="000B351F" w:rsidRPr="00C16800">
        <w:rPr>
          <w:sz w:val="22"/>
          <w:szCs w:val="22"/>
        </w:rPr>
        <w:t>obsluze apod.</w:t>
      </w:r>
      <w:r w:rsidR="00BF5C47" w:rsidRPr="00C16800">
        <w:rPr>
          <w:sz w:val="22"/>
          <w:szCs w:val="22"/>
        </w:rPr>
        <w:t>;</w:t>
      </w:r>
    </w:p>
    <w:p w14:paraId="509B1104" w14:textId="77777777" w:rsidR="0067360C" w:rsidRPr="00C16800" w:rsidRDefault="00BF5C47" w:rsidP="00120BD0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993" w:hanging="306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d</w:t>
      </w:r>
      <w:r w:rsidR="0067360C" w:rsidRPr="00C16800">
        <w:rPr>
          <w:sz w:val="22"/>
          <w:szCs w:val="22"/>
        </w:rPr>
        <w:t>okumentaci skutečného provedení</w:t>
      </w:r>
      <w:r w:rsidRPr="00C16800">
        <w:rPr>
          <w:sz w:val="22"/>
          <w:szCs w:val="22"/>
        </w:rPr>
        <w:t>;</w:t>
      </w:r>
    </w:p>
    <w:p w14:paraId="67E8A41D" w14:textId="355B3799" w:rsidR="0022110B" w:rsidRPr="00C16800" w:rsidRDefault="0022110B" w:rsidP="00120BD0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993" w:hanging="306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veškeré doklady o evidenci odpadů vytěžených či jinak vzniklých při provádění </w:t>
      </w:r>
      <w:r w:rsidR="00C74EF8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</w:t>
      </w:r>
      <w:r w:rsidR="00BF5C47" w:rsidRPr="00C16800">
        <w:rPr>
          <w:sz w:val="22"/>
          <w:szCs w:val="22"/>
        </w:rPr>
        <w:br/>
      </w:r>
      <w:r w:rsidRPr="00C16800">
        <w:rPr>
          <w:sz w:val="22"/>
          <w:szCs w:val="22"/>
        </w:rPr>
        <w:t xml:space="preserve">a jejich likvidaci či jiném naložení s nimi v souladu s touto </w:t>
      </w:r>
      <w:r w:rsidR="00C74EF8">
        <w:rPr>
          <w:sz w:val="22"/>
          <w:szCs w:val="22"/>
        </w:rPr>
        <w:t>S</w:t>
      </w:r>
      <w:r w:rsidRPr="00C16800">
        <w:rPr>
          <w:sz w:val="22"/>
          <w:szCs w:val="22"/>
        </w:rPr>
        <w:t>mlouvou a obecně závaznými právními předpisy.</w:t>
      </w:r>
    </w:p>
    <w:p w14:paraId="62ECC852" w14:textId="771ED2C7" w:rsidR="0022110B" w:rsidRPr="00C16800" w:rsidRDefault="0022110B" w:rsidP="00BF5C47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O průběhu a výsledku předání a převzetí </w:t>
      </w:r>
      <w:r w:rsidR="00C74EF8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sepíší smluvní strany zápis, který bude obsahovat výčet a zhodnocení všech provedených prací, zejména jejich jakost, soupis případných vad </w:t>
      </w:r>
      <w:r w:rsidR="00C74EF8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nebo jeho částí. V závěru zápisu </w:t>
      </w:r>
      <w:r w:rsidR="00C74EF8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 výslovně uvede, zda </w:t>
      </w:r>
      <w:r w:rsidR="00C74EF8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ílo přebírá či nikoli a pokud </w:t>
      </w:r>
      <w:r w:rsidRPr="00C16800">
        <w:rPr>
          <w:sz w:val="22"/>
          <w:szCs w:val="22"/>
        </w:rPr>
        <w:lastRenderedPageBreak/>
        <w:t xml:space="preserve">ne, z jakých důvodů. </w:t>
      </w:r>
    </w:p>
    <w:p w14:paraId="30CDDF30" w14:textId="08AEF02B" w:rsidR="0022110B" w:rsidRPr="00C16800" w:rsidRDefault="0022110B" w:rsidP="00120BD0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I v případě, že se na </w:t>
      </w:r>
      <w:r w:rsidR="00C74EF8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íle či jeho části bude vyskytovat v okamžiku předání vada či více vad, je </w:t>
      </w:r>
      <w:r w:rsidR="00C74EF8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 oprávněn, nikoli však povinen, </w:t>
      </w:r>
      <w:r w:rsidR="00C74EF8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ílo převzít, přičemž uvede, že </w:t>
      </w:r>
      <w:r w:rsidR="00C74EF8">
        <w:rPr>
          <w:sz w:val="22"/>
          <w:szCs w:val="22"/>
        </w:rPr>
        <w:t>D</w:t>
      </w:r>
      <w:r w:rsidRPr="00C16800">
        <w:rPr>
          <w:sz w:val="22"/>
          <w:szCs w:val="22"/>
        </w:rPr>
        <w:t>ílo přebírá s</w:t>
      </w:r>
      <w:r w:rsidR="000B351F" w:rsidRPr="00C16800">
        <w:rPr>
          <w:sz w:val="22"/>
          <w:szCs w:val="22"/>
        </w:rPr>
        <w:t> </w:t>
      </w:r>
      <w:r w:rsidRPr="00C16800">
        <w:rPr>
          <w:sz w:val="22"/>
          <w:szCs w:val="22"/>
        </w:rPr>
        <w:t>vadami</w:t>
      </w:r>
      <w:r w:rsidR="000B351F" w:rsidRPr="00C16800">
        <w:rPr>
          <w:sz w:val="22"/>
          <w:szCs w:val="22"/>
        </w:rPr>
        <w:t xml:space="preserve"> nebránících provozu</w:t>
      </w:r>
      <w:r w:rsidRPr="00C16800">
        <w:rPr>
          <w:sz w:val="22"/>
          <w:szCs w:val="22"/>
        </w:rPr>
        <w:t xml:space="preserve">, tyto do zápisu konkretizuje a stanoví </w:t>
      </w:r>
      <w:r w:rsidR="00C74EF8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hotoviteli lhůtu k jejich odstranění v trvání nejméně </w:t>
      </w:r>
      <w:r w:rsidR="0067360C" w:rsidRPr="00C16800">
        <w:rPr>
          <w:sz w:val="22"/>
          <w:szCs w:val="22"/>
        </w:rPr>
        <w:t>3 pracovní dny</w:t>
      </w:r>
      <w:r w:rsidRPr="00C16800">
        <w:rPr>
          <w:sz w:val="22"/>
          <w:szCs w:val="22"/>
        </w:rPr>
        <w:t xml:space="preserve">. Strany výslovně sjednávají, že se v takovém případě nejedná o převzetí </w:t>
      </w:r>
      <w:r w:rsidR="00C74EF8">
        <w:rPr>
          <w:sz w:val="22"/>
          <w:szCs w:val="22"/>
        </w:rPr>
        <w:t>D</w:t>
      </w:r>
      <w:r w:rsidRPr="00C16800">
        <w:rPr>
          <w:sz w:val="22"/>
          <w:szCs w:val="22"/>
        </w:rPr>
        <w:t>íla bez vad ve smyslu jiných ustanovení této smlouvy (zejména</w:t>
      </w:r>
      <w:r w:rsidR="00734660" w:rsidRPr="00C16800">
        <w:rPr>
          <w:sz w:val="22"/>
          <w:szCs w:val="22"/>
        </w:rPr>
        <w:t xml:space="preserve"> čl. III</w:t>
      </w:r>
      <w:r w:rsidRPr="00C16800">
        <w:rPr>
          <w:sz w:val="22"/>
          <w:szCs w:val="22"/>
        </w:rPr>
        <w:t xml:space="preserve"> bod 3</w:t>
      </w:r>
      <w:r w:rsidR="00FC556F" w:rsidRPr="00C16800">
        <w:rPr>
          <w:sz w:val="22"/>
          <w:szCs w:val="22"/>
        </w:rPr>
        <w:t xml:space="preserve"> </w:t>
      </w:r>
      <w:r w:rsidRPr="00C16800">
        <w:rPr>
          <w:sz w:val="22"/>
          <w:szCs w:val="22"/>
        </w:rPr>
        <w:t xml:space="preserve">.1., </w:t>
      </w:r>
      <w:r w:rsidR="00734660" w:rsidRPr="00C16800">
        <w:rPr>
          <w:sz w:val="22"/>
          <w:szCs w:val="22"/>
        </w:rPr>
        <w:t xml:space="preserve"> čl. IV. bod </w:t>
      </w:r>
      <w:r w:rsidRPr="00C16800">
        <w:rPr>
          <w:sz w:val="22"/>
          <w:szCs w:val="22"/>
        </w:rPr>
        <w:t>4.</w:t>
      </w:r>
      <w:r w:rsidR="00FC556F" w:rsidRPr="00C16800">
        <w:rPr>
          <w:sz w:val="22"/>
          <w:szCs w:val="22"/>
        </w:rPr>
        <w:t xml:space="preserve"> </w:t>
      </w:r>
      <w:r w:rsidRPr="00C16800">
        <w:rPr>
          <w:sz w:val="22"/>
          <w:szCs w:val="22"/>
        </w:rPr>
        <w:t xml:space="preserve">2., </w:t>
      </w:r>
      <w:r w:rsidR="00734660" w:rsidRPr="00C16800">
        <w:rPr>
          <w:sz w:val="22"/>
          <w:szCs w:val="22"/>
        </w:rPr>
        <w:t xml:space="preserve">čl. VII. bod </w:t>
      </w:r>
      <w:r w:rsidRPr="00C16800">
        <w:rPr>
          <w:sz w:val="22"/>
          <w:szCs w:val="22"/>
        </w:rPr>
        <w:t>7.</w:t>
      </w:r>
      <w:r w:rsidR="00FC556F" w:rsidRPr="00C16800">
        <w:rPr>
          <w:sz w:val="22"/>
          <w:szCs w:val="22"/>
        </w:rPr>
        <w:t xml:space="preserve"> </w:t>
      </w:r>
      <w:r w:rsidRPr="00C16800">
        <w:rPr>
          <w:sz w:val="22"/>
          <w:szCs w:val="22"/>
        </w:rPr>
        <w:t xml:space="preserve">3) a </w:t>
      </w:r>
      <w:r w:rsidR="00C74EF8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 tím není zbaven povinnosti zaplatit </w:t>
      </w:r>
      <w:r w:rsidR="00C74EF8">
        <w:rPr>
          <w:sz w:val="22"/>
          <w:szCs w:val="22"/>
        </w:rPr>
        <w:t>O</w:t>
      </w:r>
      <w:r w:rsidRPr="00C16800">
        <w:rPr>
          <w:sz w:val="22"/>
          <w:szCs w:val="22"/>
        </w:rPr>
        <w:t>bjednateli smluvní pokutu podle</w:t>
      </w:r>
      <w:r w:rsidR="00734660" w:rsidRPr="00C16800">
        <w:rPr>
          <w:sz w:val="22"/>
          <w:szCs w:val="22"/>
        </w:rPr>
        <w:t xml:space="preserve"> čl. VIII. </w:t>
      </w:r>
      <w:r w:rsidRPr="00C16800">
        <w:rPr>
          <w:sz w:val="22"/>
          <w:szCs w:val="22"/>
        </w:rPr>
        <w:t>bodu 8. 1.</w:t>
      </w:r>
      <w:r w:rsidR="00BC6A84" w:rsidRPr="00C16800">
        <w:rPr>
          <w:sz w:val="22"/>
          <w:szCs w:val="22"/>
        </w:rPr>
        <w:t xml:space="preserve"> této Smlouvy.</w:t>
      </w:r>
      <w:r w:rsidRPr="00C16800">
        <w:rPr>
          <w:sz w:val="22"/>
          <w:szCs w:val="22"/>
        </w:rPr>
        <w:t xml:space="preserve"> O předání a převzetí </w:t>
      </w:r>
      <w:r w:rsidR="00C74EF8">
        <w:rPr>
          <w:sz w:val="22"/>
          <w:szCs w:val="22"/>
        </w:rPr>
        <w:t>D</w:t>
      </w:r>
      <w:r w:rsidRPr="00C16800">
        <w:rPr>
          <w:sz w:val="22"/>
          <w:szCs w:val="22"/>
        </w:rPr>
        <w:t>íla po uplynutí lhůty k odstranění vad platí ustanovení bodů 7.</w:t>
      </w:r>
      <w:r w:rsidR="00FC556F" w:rsidRPr="00C16800">
        <w:rPr>
          <w:sz w:val="22"/>
          <w:szCs w:val="22"/>
        </w:rPr>
        <w:t xml:space="preserve"> </w:t>
      </w:r>
      <w:r w:rsidRPr="00C16800">
        <w:rPr>
          <w:sz w:val="22"/>
          <w:szCs w:val="22"/>
        </w:rPr>
        <w:t>3. a 7.</w:t>
      </w:r>
      <w:r w:rsidR="00FC556F" w:rsidRPr="00C16800">
        <w:rPr>
          <w:sz w:val="22"/>
          <w:szCs w:val="22"/>
        </w:rPr>
        <w:t xml:space="preserve"> </w:t>
      </w:r>
      <w:r w:rsidRPr="00C16800">
        <w:rPr>
          <w:sz w:val="22"/>
          <w:szCs w:val="22"/>
        </w:rPr>
        <w:t xml:space="preserve">5. </w:t>
      </w:r>
      <w:r w:rsidR="00BC6A84" w:rsidRPr="00C16800">
        <w:rPr>
          <w:sz w:val="22"/>
          <w:szCs w:val="22"/>
        </w:rPr>
        <w:t xml:space="preserve">této Smlouvy </w:t>
      </w:r>
      <w:r w:rsidRPr="00C16800">
        <w:rPr>
          <w:sz w:val="22"/>
          <w:szCs w:val="22"/>
        </w:rPr>
        <w:t xml:space="preserve">obdobně. </w:t>
      </w:r>
    </w:p>
    <w:p w14:paraId="64F7EF67" w14:textId="77777777" w:rsidR="00FB5E70" w:rsidRPr="00C16800" w:rsidRDefault="00FB5E70" w:rsidP="00A55F15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  <w:highlight w:val="yellow"/>
        </w:rPr>
      </w:pPr>
    </w:p>
    <w:p w14:paraId="16A840C0" w14:textId="77777777" w:rsidR="0022110B" w:rsidRPr="00C16800" w:rsidRDefault="0022110B" w:rsidP="005B26B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851" w:hanging="491"/>
        <w:jc w:val="center"/>
        <w:rPr>
          <w:b/>
          <w:bCs/>
        </w:rPr>
      </w:pPr>
      <w:r w:rsidRPr="00C16800">
        <w:rPr>
          <w:b/>
          <w:bCs/>
        </w:rPr>
        <w:t xml:space="preserve">Smluvní pokuta  </w:t>
      </w:r>
    </w:p>
    <w:p w14:paraId="4FC8C2AB" w14:textId="51DC6871" w:rsidR="000246C2" w:rsidRPr="00C16800" w:rsidRDefault="001447D9" w:rsidP="00BF5C47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Smluvní strany</w:t>
      </w:r>
      <w:r w:rsidR="0022110B" w:rsidRPr="00C16800">
        <w:rPr>
          <w:sz w:val="22"/>
          <w:szCs w:val="22"/>
        </w:rPr>
        <w:t xml:space="preserve"> si sjednávají pro případ porušení i jen některé jednotlivé povinnosti </w:t>
      </w:r>
      <w:r w:rsidR="00C74EF8">
        <w:rPr>
          <w:sz w:val="22"/>
          <w:szCs w:val="22"/>
        </w:rPr>
        <w:t>Z</w:t>
      </w:r>
      <w:r w:rsidR="0022110B" w:rsidRPr="00C16800">
        <w:rPr>
          <w:sz w:val="22"/>
          <w:szCs w:val="22"/>
        </w:rPr>
        <w:t>hotovitele, uvedené</w:t>
      </w:r>
      <w:r w:rsidR="000246C2" w:rsidRPr="00C16800">
        <w:rPr>
          <w:sz w:val="22"/>
          <w:szCs w:val="22"/>
        </w:rPr>
        <w:t xml:space="preserve">: </w:t>
      </w:r>
    </w:p>
    <w:p w14:paraId="63E0E772" w14:textId="1629EA7E" w:rsidR="000246C2" w:rsidRPr="00C16800" w:rsidRDefault="0022110B" w:rsidP="001447D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v</w:t>
      </w:r>
      <w:r w:rsidR="00734660" w:rsidRPr="00C16800">
        <w:rPr>
          <w:sz w:val="22"/>
          <w:szCs w:val="22"/>
        </w:rPr>
        <w:t xml:space="preserve"> čl. III </w:t>
      </w:r>
      <w:r w:rsidRPr="00C16800">
        <w:rPr>
          <w:sz w:val="22"/>
          <w:szCs w:val="22"/>
        </w:rPr>
        <w:t>bod 3.1.</w:t>
      </w:r>
      <w:r w:rsidR="001447D9" w:rsidRPr="00C16800">
        <w:rPr>
          <w:sz w:val="22"/>
          <w:szCs w:val="22"/>
        </w:rPr>
        <w:t xml:space="preserve"> této Smlouvy</w:t>
      </w:r>
      <w:r w:rsidRPr="00C16800">
        <w:rPr>
          <w:sz w:val="22"/>
          <w:szCs w:val="22"/>
        </w:rPr>
        <w:t xml:space="preserve"> povinnost </w:t>
      </w:r>
      <w:r w:rsidR="00C74EF8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hotovitele zaplatit </w:t>
      </w:r>
      <w:r w:rsidR="00C74EF8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bjednateli smluvní pokutu ve výši </w:t>
      </w:r>
      <w:r w:rsidR="001447D9" w:rsidRPr="00C16800">
        <w:rPr>
          <w:sz w:val="22"/>
          <w:szCs w:val="22"/>
        </w:rPr>
        <w:t>2</w:t>
      </w:r>
      <w:r w:rsidR="00FB5E70" w:rsidRPr="00C16800">
        <w:rPr>
          <w:sz w:val="22"/>
          <w:szCs w:val="22"/>
        </w:rPr>
        <w:t>0</w:t>
      </w:r>
      <w:r w:rsidR="001447D9" w:rsidRPr="00C16800">
        <w:rPr>
          <w:sz w:val="22"/>
          <w:szCs w:val="22"/>
        </w:rPr>
        <w:t>.</w:t>
      </w:r>
      <w:r w:rsidR="00724148" w:rsidRPr="00C16800">
        <w:rPr>
          <w:sz w:val="22"/>
          <w:szCs w:val="22"/>
        </w:rPr>
        <w:t>0</w:t>
      </w:r>
      <w:r w:rsidRPr="00C16800">
        <w:rPr>
          <w:sz w:val="22"/>
          <w:szCs w:val="22"/>
        </w:rPr>
        <w:t xml:space="preserve">00,-Kč denně za každý </w:t>
      </w:r>
      <w:r w:rsidR="00BC6A84" w:rsidRPr="00C16800">
        <w:rPr>
          <w:sz w:val="22"/>
          <w:szCs w:val="22"/>
        </w:rPr>
        <w:t xml:space="preserve">započatý </w:t>
      </w:r>
      <w:r w:rsidRPr="00C16800">
        <w:rPr>
          <w:sz w:val="22"/>
          <w:szCs w:val="22"/>
        </w:rPr>
        <w:t>den trvání porušení povinnosti</w:t>
      </w:r>
      <w:r w:rsidR="001447D9" w:rsidRPr="00C16800">
        <w:rPr>
          <w:sz w:val="22"/>
          <w:szCs w:val="22"/>
        </w:rPr>
        <w:t>;</w:t>
      </w:r>
    </w:p>
    <w:p w14:paraId="461BEBA3" w14:textId="7DA063AE" w:rsidR="000246C2" w:rsidRPr="00C16800" w:rsidRDefault="00734660" w:rsidP="001447D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v čl. IV. bod 4.3.</w:t>
      </w:r>
      <w:r w:rsidR="001447D9" w:rsidRPr="00C16800">
        <w:rPr>
          <w:sz w:val="22"/>
          <w:szCs w:val="22"/>
        </w:rPr>
        <w:t xml:space="preserve"> této Smlouvy</w:t>
      </w:r>
      <w:r w:rsidR="000246C2" w:rsidRPr="00C16800">
        <w:rPr>
          <w:sz w:val="22"/>
          <w:szCs w:val="22"/>
        </w:rPr>
        <w:t xml:space="preserve"> </w:t>
      </w:r>
      <w:r w:rsidRPr="00C16800">
        <w:rPr>
          <w:sz w:val="22"/>
          <w:szCs w:val="22"/>
        </w:rPr>
        <w:t xml:space="preserve">povinnost </w:t>
      </w:r>
      <w:r w:rsidR="00C74EF8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hotovitele zaplatit </w:t>
      </w:r>
      <w:r w:rsidR="00C74EF8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bjednateli smluvní pokutu ve výši </w:t>
      </w:r>
      <w:r w:rsidR="001447D9" w:rsidRPr="00C16800">
        <w:rPr>
          <w:sz w:val="22"/>
          <w:szCs w:val="22"/>
        </w:rPr>
        <w:t>1</w:t>
      </w:r>
      <w:r w:rsidRPr="00C16800">
        <w:rPr>
          <w:sz w:val="22"/>
          <w:szCs w:val="22"/>
        </w:rPr>
        <w:t>0</w:t>
      </w:r>
      <w:r w:rsidR="001447D9" w:rsidRPr="00C16800">
        <w:rPr>
          <w:sz w:val="22"/>
          <w:szCs w:val="22"/>
        </w:rPr>
        <w:t>.</w:t>
      </w:r>
      <w:r w:rsidRPr="00C16800">
        <w:rPr>
          <w:sz w:val="22"/>
          <w:szCs w:val="22"/>
        </w:rPr>
        <w:t>000,-Kč denně za každý</w:t>
      </w:r>
      <w:r w:rsidR="00BC6A84" w:rsidRPr="00C16800">
        <w:rPr>
          <w:sz w:val="22"/>
          <w:szCs w:val="22"/>
        </w:rPr>
        <w:t xml:space="preserve"> započatý</w:t>
      </w:r>
      <w:r w:rsidRPr="00C16800">
        <w:rPr>
          <w:sz w:val="22"/>
          <w:szCs w:val="22"/>
        </w:rPr>
        <w:t xml:space="preserve"> den trvání porušení povinnosti</w:t>
      </w:r>
      <w:r w:rsidR="001447D9" w:rsidRPr="00C16800">
        <w:rPr>
          <w:sz w:val="22"/>
          <w:szCs w:val="22"/>
        </w:rPr>
        <w:t>;</w:t>
      </w:r>
    </w:p>
    <w:p w14:paraId="382BA348" w14:textId="1A371906" w:rsidR="0022110B" w:rsidRPr="00C16800" w:rsidRDefault="000246C2" w:rsidP="001447D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v čl. VII. bod </w:t>
      </w:r>
      <w:r w:rsidR="00734660" w:rsidRPr="00C16800">
        <w:rPr>
          <w:sz w:val="22"/>
          <w:szCs w:val="22"/>
        </w:rPr>
        <w:t>7.</w:t>
      </w:r>
      <w:r w:rsidRPr="00C16800">
        <w:rPr>
          <w:sz w:val="22"/>
          <w:szCs w:val="22"/>
        </w:rPr>
        <w:t xml:space="preserve">4. </w:t>
      </w:r>
      <w:r w:rsidR="001447D9" w:rsidRPr="00C16800">
        <w:rPr>
          <w:sz w:val="22"/>
          <w:szCs w:val="22"/>
        </w:rPr>
        <w:t xml:space="preserve">této Smlouvy </w:t>
      </w:r>
      <w:r w:rsidRPr="00C16800">
        <w:rPr>
          <w:sz w:val="22"/>
          <w:szCs w:val="22"/>
        </w:rPr>
        <w:t xml:space="preserve">povinnost </w:t>
      </w:r>
      <w:r w:rsidR="00C74EF8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hotovitele zaplatit </w:t>
      </w:r>
      <w:r w:rsidR="00C74EF8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bjednateli smluvní pokutu ve výši </w:t>
      </w:r>
      <w:r w:rsidR="001447D9" w:rsidRPr="00C16800">
        <w:rPr>
          <w:sz w:val="22"/>
          <w:szCs w:val="22"/>
        </w:rPr>
        <w:t>2.</w:t>
      </w:r>
      <w:r w:rsidRPr="00C16800">
        <w:rPr>
          <w:sz w:val="22"/>
          <w:szCs w:val="22"/>
        </w:rPr>
        <w:t>000,-Kč denně za každý den trvání porušení povinnosti</w:t>
      </w:r>
      <w:r w:rsidR="00C74EF8">
        <w:rPr>
          <w:sz w:val="22"/>
          <w:szCs w:val="22"/>
        </w:rPr>
        <w:t>.</w:t>
      </w:r>
    </w:p>
    <w:p w14:paraId="7D23DD8A" w14:textId="38AB5512" w:rsidR="0022110B" w:rsidRPr="00C16800" w:rsidRDefault="00723DAF" w:rsidP="001447D9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Smluvní strany</w:t>
      </w:r>
      <w:r w:rsidR="0022110B" w:rsidRPr="00C16800">
        <w:rPr>
          <w:sz w:val="22"/>
          <w:szCs w:val="22"/>
        </w:rPr>
        <w:t xml:space="preserve"> si sjednávají pro případ porušení i jen některé jednotlivé povinnosti </w:t>
      </w:r>
      <w:r w:rsidR="00C74EF8">
        <w:rPr>
          <w:sz w:val="22"/>
          <w:szCs w:val="22"/>
        </w:rPr>
        <w:t>Z</w:t>
      </w:r>
      <w:r w:rsidR="0022110B" w:rsidRPr="00C16800">
        <w:rPr>
          <w:sz w:val="22"/>
          <w:szCs w:val="22"/>
        </w:rPr>
        <w:t>hotovitele, uvedené v</w:t>
      </w:r>
      <w:r w:rsidR="000246C2" w:rsidRPr="00C16800">
        <w:rPr>
          <w:sz w:val="22"/>
          <w:szCs w:val="22"/>
        </w:rPr>
        <w:t> čl. X.</w:t>
      </w:r>
      <w:r w:rsidRPr="00C16800">
        <w:rPr>
          <w:sz w:val="22"/>
          <w:szCs w:val="22"/>
        </w:rPr>
        <w:t xml:space="preserve"> </w:t>
      </w:r>
      <w:r w:rsidR="0022110B" w:rsidRPr="00C16800">
        <w:rPr>
          <w:sz w:val="22"/>
          <w:szCs w:val="22"/>
        </w:rPr>
        <w:t>bodech 10.1.</w:t>
      </w:r>
      <w:r w:rsidRPr="00C16800">
        <w:rPr>
          <w:sz w:val="22"/>
          <w:szCs w:val="22"/>
        </w:rPr>
        <w:t xml:space="preserve"> a</w:t>
      </w:r>
      <w:r w:rsidR="0022110B" w:rsidRPr="00C16800">
        <w:rPr>
          <w:sz w:val="22"/>
          <w:szCs w:val="22"/>
        </w:rPr>
        <w:t xml:space="preserve"> 10.2.</w:t>
      </w:r>
      <w:r w:rsidRPr="00C16800">
        <w:rPr>
          <w:sz w:val="22"/>
          <w:szCs w:val="22"/>
        </w:rPr>
        <w:t xml:space="preserve"> této Smlouvy</w:t>
      </w:r>
      <w:r w:rsidR="0022110B" w:rsidRPr="00C16800">
        <w:rPr>
          <w:sz w:val="22"/>
          <w:szCs w:val="22"/>
        </w:rPr>
        <w:t xml:space="preserve">, povinnost </w:t>
      </w:r>
      <w:r w:rsidR="00C74EF8">
        <w:rPr>
          <w:sz w:val="22"/>
          <w:szCs w:val="22"/>
        </w:rPr>
        <w:t>Z</w:t>
      </w:r>
      <w:r w:rsidR="0022110B" w:rsidRPr="00C16800">
        <w:rPr>
          <w:sz w:val="22"/>
          <w:szCs w:val="22"/>
        </w:rPr>
        <w:t xml:space="preserve">hotovitele zaplatit </w:t>
      </w:r>
      <w:r w:rsidR="00C74EF8">
        <w:rPr>
          <w:sz w:val="22"/>
          <w:szCs w:val="22"/>
        </w:rPr>
        <w:t>O</w:t>
      </w:r>
      <w:r w:rsidR="0022110B" w:rsidRPr="00C16800">
        <w:rPr>
          <w:sz w:val="22"/>
          <w:szCs w:val="22"/>
        </w:rPr>
        <w:t xml:space="preserve">bjednateli smluvní pokutu ve výši </w:t>
      </w:r>
      <w:r w:rsidR="00FB5E70" w:rsidRPr="00C16800">
        <w:rPr>
          <w:sz w:val="22"/>
          <w:szCs w:val="22"/>
        </w:rPr>
        <w:t>10</w:t>
      </w:r>
      <w:r w:rsidR="00220230" w:rsidRPr="00C16800">
        <w:rPr>
          <w:sz w:val="22"/>
          <w:szCs w:val="22"/>
        </w:rPr>
        <w:t>.</w:t>
      </w:r>
      <w:r w:rsidR="00FB5E70" w:rsidRPr="00C16800">
        <w:rPr>
          <w:sz w:val="22"/>
          <w:szCs w:val="22"/>
        </w:rPr>
        <w:t>0</w:t>
      </w:r>
      <w:r w:rsidR="0022110B" w:rsidRPr="00C16800">
        <w:rPr>
          <w:sz w:val="22"/>
          <w:szCs w:val="22"/>
        </w:rPr>
        <w:t>00,-</w:t>
      </w:r>
      <w:r w:rsidR="00FB5E70" w:rsidRPr="00C16800">
        <w:rPr>
          <w:sz w:val="22"/>
          <w:szCs w:val="22"/>
        </w:rPr>
        <w:t xml:space="preserve"> </w:t>
      </w:r>
      <w:r w:rsidR="0022110B" w:rsidRPr="00C16800">
        <w:rPr>
          <w:sz w:val="22"/>
          <w:szCs w:val="22"/>
        </w:rPr>
        <w:t xml:space="preserve">Kč za každý jednotlivý případ takového porušení povinnosti. </w:t>
      </w:r>
    </w:p>
    <w:p w14:paraId="63F6F5E9" w14:textId="5A1520BD" w:rsidR="0022110B" w:rsidRPr="00C16800" w:rsidRDefault="00723DAF" w:rsidP="001447D9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Smluvní strany</w:t>
      </w:r>
      <w:r w:rsidR="0022110B" w:rsidRPr="00C16800">
        <w:rPr>
          <w:sz w:val="22"/>
          <w:szCs w:val="22"/>
        </w:rPr>
        <w:t xml:space="preserve"> si sjednávají pro případ prodlení </w:t>
      </w:r>
      <w:r w:rsidR="005B26B2">
        <w:rPr>
          <w:sz w:val="22"/>
          <w:szCs w:val="22"/>
        </w:rPr>
        <w:t>O</w:t>
      </w:r>
      <w:r w:rsidR="0022110B" w:rsidRPr="00C16800">
        <w:rPr>
          <w:sz w:val="22"/>
          <w:szCs w:val="22"/>
        </w:rPr>
        <w:t>bjednatele s úhradou některé částky, k jejíž úhradě je podle</w:t>
      </w:r>
      <w:r w:rsidR="000246C2" w:rsidRPr="00C16800">
        <w:rPr>
          <w:sz w:val="22"/>
          <w:szCs w:val="22"/>
        </w:rPr>
        <w:t xml:space="preserve"> čl. VI.</w:t>
      </w:r>
      <w:r w:rsidR="0022110B" w:rsidRPr="00C16800">
        <w:rPr>
          <w:sz w:val="22"/>
          <w:szCs w:val="22"/>
        </w:rPr>
        <w:t xml:space="preserve"> bodů 6.</w:t>
      </w:r>
      <w:r w:rsidR="00FC556F" w:rsidRPr="00C16800">
        <w:rPr>
          <w:sz w:val="22"/>
          <w:szCs w:val="22"/>
        </w:rPr>
        <w:t xml:space="preserve"> </w:t>
      </w:r>
      <w:r w:rsidR="0022110B" w:rsidRPr="00C16800">
        <w:rPr>
          <w:sz w:val="22"/>
          <w:szCs w:val="22"/>
        </w:rPr>
        <w:t>1. až 6.</w:t>
      </w:r>
      <w:r w:rsidR="00FC556F" w:rsidRPr="00C16800">
        <w:rPr>
          <w:sz w:val="22"/>
          <w:szCs w:val="22"/>
        </w:rPr>
        <w:t xml:space="preserve"> </w:t>
      </w:r>
      <w:r w:rsidR="0022110B" w:rsidRPr="00C16800">
        <w:rPr>
          <w:sz w:val="22"/>
          <w:szCs w:val="22"/>
        </w:rPr>
        <w:t xml:space="preserve">5. povinen, povinnost </w:t>
      </w:r>
      <w:r w:rsidR="00C74EF8">
        <w:rPr>
          <w:sz w:val="22"/>
          <w:szCs w:val="22"/>
        </w:rPr>
        <w:t>O</w:t>
      </w:r>
      <w:r w:rsidR="0022110B" w:rsidRPr="00C16800">
        <w:rPr>
          <w:sz w:val="22"/>
          <w:szCs w:val="22"/>
        </w:rPr>
        <w:t xml:space="preserve">bjednatele zaplatit </w:t>
      </w:r>
      <w:r w:rsidR="00C74EF8">
        <w:rPr>
          <w:sz w:val="22"/>
          <w:szCs w:val="22"/>
        </w:rPr>
        <w:t>Z</w:t>
      </w:r>
      <w:r w:rsidR="0022110B" w:rsidRPr="00C16800">
        <w:rPr>
          <w:sz w:val="22"/>
          <w:szCs w:val="22"/>
        </w:rPr>
        <w:t>hotoviteli smluvní pokutu ve výši 0,</w:t>
      </w:r>
      <w:r w:rsidR="00220230" w:rsidRPr="00C16800">
        <w:rPr>
          <w:sz w:val="22"/>
          <w:szCs w:val="22"/>
        </w:rPr>
        <w:t>0</w:t>
      </w:r>
      <w:r w:rsidR="0022110B" w:rsidRPr="00C16800">
        <w:rPr>
          <w:sz w:val="22"/>
          <w:szCs w:val="22"/>
        </w:rPr>
        <w:t xml:space="preserve">5 % z dlužné částky za každý den prodlení. </w:t>
      </w:r>
    </w:p>
    <w:p w14:paraId="2F47617A" w14:textId="77777777" w:rsidR="0022110B" w:rsidRPr="00C16800" w:rsidRDefault="0022110B" w:rsidP="001447D9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Smluvní pokuta je splatná do 10 dnů poté, co bude písemná výzva jedné strany v tomto směru druhé straně doručena. </w:t>
      </w:r>
    </w:p>
    <w:p w14:paraId="60734C6D" w14:textId="77777777" w:rsidR="0022110B" w:rsidRPr="00C16800" w:rsidRDefault="0022110B" w:rsidP="00A55F15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Povinností zaplatit smluvní pokutu, jak je specifikována v bodech 8.1. až 8.</w:t>
      </w:r>
      <w:r w:rsidR="002D7732" w:rsidRPr="00C16800">
        <w:rPr>
          <w:sz w:val="22"/>
          <w:szCs w:val="22"/>
        </w:rPr>
        <w:t>4</w:t>
      </w:r>
      <w:r w:rsidRPr="00C16800">
        <w:rPr>
          <w:sz w:val="22"/>
          <w:szCs w:val="22"/>
        </w:rPr>
        <w:t>.</w:t>
      </w:r>
      <w:r w:rsidR="00F33399" w:rsidRPr="00C16800">
        <w:rPr>
          <w:sz w:val="22"/>
          <w:szCs w:val="22"/>
        </w:rPr>
        <w:t xml:space="preserve"> této Smlouvy</w:t>
      </w:r>
      <w:r w:rsidRPr="00C16800">
        <w:rPr>
          <w:sz w:val="22"/>
          <w:szCs w:val="22"/>
        </w:rPr>
        <w:t xml:space="preserve">, není dotčeno právo na náhradu škody, a to ani co do výše, v níž případně náhrada škody smluvní pokutu přesáhne. Povinnost zaplatit smluvní pokutu může vzniknout i opakovaně, její celková výše není omezena. </w:t>
      </w:r>
    </w:p>
    <w:p w14:paraId="4247D9E6" w14:textId="77777777" w:rsidR="0022110B" w:rsidRPr="00C16800" w:rsidRDefault="0022110B" w:rsidP="00A55F15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Povinnost zaplatit smluvní pokutu, jak je specifikována v bodech 8.1. až 8.</w:t>
      </w:r>
      <w:r w:rsidR="002D7732" w:rsidRPr="00C16800">
        <w:rPr>
          <w:sz w:val="22"/>
          <w:szCs w:val="22"/>
        </w:rPr>
        <w:t>5</w:t>
      </w:r>
      <w:r w:rsidRPr="00C16800">
        <w:rPr>
          <w:sz w:val="22"/>
          <w:szCs w:val="22"/>
        </w:rPr>
        <w:t>.</w:t>
      </w:r>
      <w:r w:rsidR="00F33399" w:rsidRPr="00C16800">
        <w:rPr>
          <w:sz w:val="22"/>
          <w:szCs w:val="22"/>
        </w:rPr>
        <w:t xml:space="preserve"> této Smlouvy</w:t>
      </w:r>
      <w:r w:rsidRPr="00C16800">
        <w:rPr>
          <w:sz w:val="22"/>
          <w:szCs w:val="22"/>
        </w:rPr>
        <w:t xml:space="preserve">, trvá i po skončení trvání této </w:t>
      </w:r>
      <w:r w:rsidR="00F33399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mlouvy, jakož i poté, co dojde k odstoupení od ní některou ze stran či oběma stranami. </w:t>
      </w:r>
    </w:p>
    <w:p w14:paraId="597F2066" w14:textId="77777777" w:rsidR="00912581" w:rsidRPr="00C16800" w:rsidRDefault="00912581" w:rsidP="00A55F15">
      <w:pPr>
        <w:widowControl w:val="0"/>
        <w:autoSpaceDE w:val="0"/>
        <w:autoSpaceDN w:val="0"/>
        <w:adjustRightInd w:val="0"/>
        <w:spacing w:after="120"/>
        <w:rPr>
          <w:highlight w:val="yellow"/>
        </w:rPr>
      </w:pPr>
    </w:p>
    <w:p w14:paraId="7D0ACCB5" w14:textId="77777777" w:rsidR="0022110B" w:rsidRPr="00C16800" w:rsidRDefault="0022110B" w:rsidP="0022462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C16800">
        <w:rPr>
          <w:b/>
          <w:bCs/>
        </w:rPr>
        <w:t xml:space="preserve">Odstoupení od </w:t>
      </w:r>
      <w:r w:rsidR="00BC6A84" w:rsidRPr="00C16800">
        <w:rPr>
          <w:b/>
          <w:bCs/>
        </w:rPr>
        <w:t>S</w:t>
      </w:r>
      <w:r w:rsidRPr="00C16800">
        <w:rPr>
          <w:b/>
          <w:bCs/>
        </w:rPr>
        <w:t>mlouvy</w:t>
      </w:r>
      <w:r w:rsidR="00786A25" w:rsidRPr="00C16800">
        <w:rPr>
          <w:b/>
          <w:bCs/>
        </w:rPr>
        <w:t xml:space="preserve">, právní účinky </w:t>
      </w:r>
      <w:r w:rsidR="00BC6A84" w:rsidRPr="00C16800">
        <w:rPr>
          <w:b/>
          <w:bCs/>
        </w:rPr>
        <w:t>S</w:t>
      </w:r>
      <w:r w:rsidR="00786A25" w:rsidRPr="00C16800">
        <w:rPr>
          <w:b/>
          <w:bCs/>
        </w:rPr>
        <w:t>mlouvy</w:t>
      </w:r>
    </w:p>
    <w:p w14:paraId="225C2BEC" w14:textId="77777777" w:rsidR="0022110B" w:rsidRPr="00C16800" w:rsidRDefault="0022110B" w:rsidP="0022462D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Od této </w:t>
      </w:r>
      <w:r w:rsidR="0022462D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 může kterákoli strana odstoupit, pokud dojde k podstatnému porušení smluvních povinností stranou druhou. Tím není dotčena možnost odstoupení objednatele od smlouvy podle </w:t>
      </w:r>
      <w:r w:rsidR="000246C2" w:rsidRPr="00C16800">
        <w:rPr>
          <w:sz w:val="22"/>
          <w:szCs w:val="22"/>
        </w:rPr>
        <w:t xml:space="preserve">čl. V. </w:t>
      </w:r>
      <w:r w:rsidRPr="00C16800">
        <w:rPr>
          <w:sz w:val="22"/>
          <w:szCs w:val="22"/>
        </w:rPr>
        <w:t>bodu 5.</w:t>
      </w:r>
      <w:r w:rsidR="008D5684" w:rsidRPr="00C16800">
        <w:rPr>
          <w:sz w:val="22"/>
          <w:szCs w:val="22"/>
        </w:rPr>
        <w:t>6</w:t>
      </w:r>
      <w:r w:rsidRPr="00C16800">
        <w:rPr>
          <w:sz w:val="22"/>
          <w:szCs w:val="22"/>
        </w:rPr>
        <w:t xml:space="preserve">. </w:t>
      </w:r>
      <w:r w:rsidR="0022462D" w:rsidRPr="00C16800">
        <w:rPr>
          <w:sz w:val="22"/>
          <w:szCs w:val="22"/>
        </w:rPr>
        <w:t xml:space="preserve">této Smlouvy </w:t>
      </w:r>
      <w:r w:rsidRPr="00C16800">
        <w:rPr>
          <w:sz w:val="22"/>
          <w:szCs w:val="22"/>
        </w:rPr>
        <w:t>anebo na základě</w:t>
      </w:r>
      <w:r w:rsidR="000246C2" w:rsidRPr="00C16800">
        <w:rPr>
          <w:sz w:val="22"/>
          <w:szCs w:val="22"/>
        </w:rPr>
        <w:t xml:space="preserve"> čl. IV.</w:t>
      </w:r>
      <w:r w:rsidRPr="00C16800">
        <w:rPr>
          <w:sz w:val="22"/>
          <w:szCs w:val="22"/>
        </w:rPr>
        <w:t xml:space="preserve"> bodu 4.5.</w:t>
      </w:r>
      <w:r w:rsidR="0022462D" w:rsidRPr="00C16800">
        <w:rPr>
          <w:sz w:val="22"/>
          <w:szCs w:val="22"/>
        </w:rPr>
        <w:t xml:space="preserve"> této Smlouvy.</w:t>
      </w:r>
      <w:r w:rsidRPr="00C16800">
        <w:rPr>
          <w:sz w:val="22"/>
          <w:szCs w:val="22"/>
        </w:rPr>
        <w:t xml:space="preserve"> Účinky odstoupení od této </w:t>
      </w:r>
      <w:r w:rsidR="0022462D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 nastanou dnem, kdy bude písemné odstoupení strany odstupující druhé straně doručeno. </w:t>
      </w:r>
    </w:p>
    <w:p w14:paraId="450DD36D" w14:textId="57A8FAF2" w:rsidR="0022110B" w:rsidRPr="00C16800" w:rsidRDefault="0022110B" w:rsidP="0022462D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Za podstatné porušení smluvních povinností se považuje na straně </w:t>
      </w:r>
      <w:r w:rsidR="005B26B2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bjednatele více než třicetidenní prodlení </w:t>
      </w:r>
      <w:r w:rsidR="005B26B2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bjednatele s úhradou některé částky, k jejíž úhradě je podle </w:t>
      </w:r>
      <w:r w:rsidR="000246C2" w:rsidRPr="00C16800">
        <w:rPr>
          <w:sz w:val="22"/>
          <w:szCs w:val="22"/>
        </w:rPr>
        <w:t xml:space="preserve">čl. VI. </w:t>
      </w:r>
      <w:r w:rsidRPr="00C16800">
        <w:rPr>
          <w:sz w:val="22"/>
          <w:szCs w:val="22"/>
        </w:rPr>
        <w:t xml:space="preserve">bodů 6.1. až 6.5. </w:t>
      </w:r>
      <w:r w:rsidR="0022462D" w:rsidRPr="00C16800">
        <w:rPr>
          <w:sz w:val="22"/>
          <w:szCs w:val="22"/>
        </w:rPr>
        <w:t xml:space="preserve">této Smlouvy </w:t>
      </w:r>
      <w:r w:rsidRPr="00C16800">
        <w:rPr>
          <w:sz w:val="22"/>
          <w:szCs w:val="22"/>
        </w:rPr>
        <w:t xml:space="preserve">povinen. </w:t>
      </w:r>
    </w:p>
    <w:p w14:paraId="3E74DC82" w14:textId="65591102" w:rsidR="0022462D" w:rsidRPr="00C16800" w:rsidRDefault="0022110B" w:rsidP="0022462D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Za podstatné porušení smluvních povinností se považuje na straně </w:t>
      </w:r>
      <w:r w:rsidR="005B26B2">
        <w:rPr>
          <w:sz w:val="22"/>
          <w:szCs w:val="22"/>
        </w:rPr>
        <w:t>Z</w:t>
      </w:r>
      <w:r w:rsidRPr="00C16800">
        <w:rPr>
          <w:sz w:val="22"/>
          <w:szCs w:val="22"/>
        </w:rPr>
        <w:t>hotovitele, vedle případu uvedeného v</w:t>
      </w:r>
      <w:r w:rsidR="000246C2" w:rsidRPr="00C16800">
        <w:rPr>
          <w:sz w:val="22"/>
          <w:szCs w:val="22"/>
        </w:rPr>
        <w:t xml:space="preserve"> čl. IV. </w:t>
      </w:r>
      <w:r w:rsidRPr="00C16800">
        <w:rPr>
          <w:sz w:val="22"/>
          <w:szCs w:val="22"/>
        </w:rPr>
        <w:t>bodě 4.5.</w:t>
      </w:r>
      <w:r w:rsidR="0022462D" w:rsidRPr="00C16800">
        <w:rPr>
          <w:sz w:val="22"/>
          <w:szCs w:val="22"/>
        </w:rPr>
        <w:t xml:space="preserve"> této Smlouvy</w:t>
      </w:r>
      <w:r w:rsidRPr="00C16800">
        <w:rPr>
          <w:sz w:val="22"/>
          <w:szCs w:val="22"/>
        </w:rPr>
        <w:t>,</w:t>
      </w:r>
      <w:r w:rsidR="0022462D" w:rsidRPr="00C16800">
        <w:rPr>
          <w:sz w:val="22"/>
          <w:szCs w:val="22"/>
        </w:rPr>
        <w:t xml:space="preserve"> </w:t>
      </w:r>
      <w:r w:rsidRPr="00C16800">
        <w:rPr>
          <w:sz w:val="22"/>
          <w:szCs w:val="22"/>
        </w:rPr>
        <w:t xml:space="preserve">porušení i jen některé jednotlivé povinnosti, uvedené </w:t>
      </w:r>
      <w:r w:rsidR="00BC6A84" w:rsidRPr="00C16800">
        <w:rPr>
          <w:sz w:val="22"/>
          <w:szCs w:val="22"/>
        </w:rPr>
        <w:br/>
      </w:r>
      <w:r w:rsidRPr="00C16800">
        <w:rPr>
          <w:sz w:val="22"/>
          <w:szCs w:val="22"/>
        </w:rPr>
        <w:lastRenderedPageBreak/>
        <w:t xml:space="preserve">v bodech </w:t>
      </w:r>
      <w:r w:rsidR="000246C2" w:rsidRPr="00C16800">
        <w:rPr>
          <w:sz w:val="22"/>
          <w:szCs w:val="22"/>
        </w:rPr>
        <w:t xml:space="preserve">čl. I. bodu </w:t>
      </w:r>
      <w:r w:rsidRPr="00C16800">
        <w:rPr>
          <w:sz w:val="22"/>
          <w:szCs w:val="22"/>
        </w:rPr>
        <w:t>1.6.</w:t>
      </w:r>
      <w:r w:rsidR="0022462D" w:rsidRPr="00C16800">
        <w:rPr>
          <w:sz w:val="22"/>
          <w:szCs w:val="22"/>
        </w:rPr>
        <w:t xml:space="preserve"> této Smlouvy</w:t>
      </w:r>
      <w:r w:rsidRPr="00C16800">
        <w:rPr>
          <w:sz w:val="22"/>
          <w:szCs w:val="22"/>
        </w:rPr>
        <w:t>,</w:t>
      </w:r>
      <w:r w:rsidR="0022462D" w:rsidRPr="00C16800">
        <w:rPr>
          <w:sz w:val="22"/>
          <w:szCs w:val="22"/>
        </w:rPr>
        <w:t xml:space="preserve"> </w:t>
      </w:r>
      <w:r w:rsidR="000246C2" w:rsidRPr="00C16800">
        <w:rPr>
          <w:sz w:val="22"/>
          <w:szCs w:val="22"/>
        </w:rPr>
        <w:t>čl. III. bodu</w:t>
      </w:r>
      <w:r w:rsidRPr="00C16800">
        <w:rPr>
          <w:sz w:val="22"/>
          <w:szCs w:val="22"/>
        </w:rPr>
        <w:t xml:space="preserve"> 3.1.</w:t>
      </w:r>
      <w:r w:rsidR="0022462D" w:rsidRPr="00C16800">
        <w:rPr>
          <w:sz w:val="22"/>
          <w:szCs w:val="22"/>
        </w:rPr>
        <w:t xml:space="preserve"> této Smlouvy</w:t>
      </w:r>
      <w:r w:rsidRPr="00C16800">
        <w:rPr>
          <w:sz w:val="22"/>
          <w:szCs w:val="22"/>
        </w:rPr>
        <w:t>,</w:t>
      </w:r>
      <w:r w:rsidR="0022462D" w:rsidRPr="00C16800">
        <w:rPr>
          <w:sz w:val="22"/>
          <w:szCs w:val="22"/>
        </w:rPr>
        <w:t xml:space="preserve"> </w:t>
      </w:r>
      <w:r w:rsidR="000246C2" w:rsidRPr="00C16800">
        <w:rPr>
          <w:sz w:val="22"/>
          <w:szCs w:val="22"/>
        </w:rPr>
        <w:t xml:space="preserve">čl. IV. bodu </w:t>
      </w:r>
      <w:r w:rsidR="000D75BF" w:rsidRPr="00C16800">
        <w:rPr>
          <w:sz w:val="22"/>
          <w:szCs w:val="22"/>
        </w:rPr>
        <w:t>4.6.</w:t>
      </w:r>
      <w:r w:rsidR="0022462D" w:rsidRPr="00C16800">
        <w:rPr>
          <w:sz w:val="22"/>
          <w:szCs w:val="22"/>
        </w:rPr>
        <w:t xml:space="preserve"> této Smlouvy</w:t>
      </w:r>
      <w:r w:rsidR="000D75BF" w:rsidRPr="00C16800">
        <w:rPr>
          <w:sz w:val="22"/>
          <w:szCs w:val="22"/>
        </w:rPr>
        <w:t>,</w:t>
      </w:r>
      <w:r w:rsidR="0022462D" w:rsidRPr="00C16800">
        <w:rPr>
          <w:sz w:val="22"/>
          <w:szCs w:val="22"/>
        </w:rPr>
        <w:t xml:space="preserve"> </w:t>
      </w:r>
      <w:r w:rsidR="000246C2" w:rsidRPr="00C16800">
        <w:rPr>
          <w:sz w:val="22"/>
          <w:szCs w:val="22"/>
        </w:rPr>
        <w:t xml:space="preserve">čl. VII. bodu </w:t>
      </w:r>
      <w:r w:rsidRPr="00C16800">
        <w:rPr>
          <w:sz w:val="22"/>
          <w:szCs w:val="22"/>
        </w:rPr>
        <w:t>7.4.</w:t>
      </w:r>
      <w:r w:rsidR="0022462D" w:rsidRPr="00C16800">
        <w:rPr>
          <w:sz w:val="22"/>
          <w:szCs w:val="22"/>
        </w:rPr>
        <w:t xml:space="preserve"> této Smlouvy</w:t>
      </w:r>
      <w:r w:rsidRPr="00C16800">
        <w:rPr>
          <w:sz w:val="22"/>
          <w:szCs w:val="22"/>
        </w:rPr>
        <w:t xml:space="preserve">, </w:t>
      </w:r>
      <w:r w:rsidR="000246C2" w:rsidRPr="00C16800">
        <w:rPr>
          <w:sz w:val="22"/>
          <w:szCs w:val="22"/>
        </w:rPr>
        <w:t xml:space="preserve">čl. X. bodu </w:t>
      </w:r>
      <w:r w:rsidRPr="00C16800">
        <w:rPr>
          <w:sz w:val="22"/>
          <w:szCs w:val="22"/>
        </w:rPr>
        <w:t>10.1.</w:t>
      </w:r>
      <w:r w:rsidR="0022462D" w:rsidRPr="00C16800">
        <w:rPr>
          <w:sz w:val="22"/>
          <w:szCs w:val="22"/>
        </w:rPr>
        <w:t xml:space="preserve"> a</w:t>
      </w:r>
      <w:r w:rsidRPr="00C16800">
        <w:rPr>
          <w:sz w:val="22"/>
          <w:szCs w:val="22"/>
        </w:rPr>
        <w:t xml:space="preserve"> 10.2.</w:t>
      </w:r>
      <w:r w:rsidR="0022462D" w:rsidRPr="00C16800">
        <w:rPr>
          <w:sz w:val="22"/>
          <w:szCs w:val="22"/>
        </w:rPr>
        <w:t xml:space="preserve"> této Smlouvy.</w:t>
      </w:r>
    </w:p>
    <w:p w14:paraId="243C2DE3" w14:textId="77777777" w:rsidR="0022110B" w:rsidRPr="00C16800" w:rsidRDefault="0022110B" w:rsidP="00A55F15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Odstoupí-li některá ze stran od této </w:t>
      </w:r>
      <w:r w:rsidR="0022462D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mlouvy, ať již na základě smluvního ujednání či ustanovení zákona, stanovují strany svá práva a povinnosti, trvající i po odstoupení od </w:t>
      </w:r>
      <w:r w:rsidR="002E7EE7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mlouvy, takto: </w:t>
      </w:r>
    </w:p>
    <w:p w14:paraId="33B91BF5" w14:textId="4CA19ADF" w:rsidR="0022110B" w:rsidRPr="00C16800" w:rsidRDefault="0022110B" w:rsidP="002A29C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Zhotovitel je povinen do 14 dnů ode dne, kdy nastanou účinky odstoupení</w:t>
      </w:r>
      <w:r w:rsidR="000D75BF" w:rsidRPr="00C16800">
        <w:rPr>
          <w:sz w:val="22"/>
          <w:szCs w:val="22"/>
        </w:rPr>
        <w:t xml:space="preserve"> (účinky nastanou doručením </w:t>
      </w:r>
      <w:r w:rsidR="005B26B2">
        <w:rPr>
          <w:sz w:val="22"/>
          <w:szCs w:val="22"/>
        </w:rPr>
        <w:t>Z</w:t>
      </w:r>
      <w:r w:rsidR="000D75BF" w:rsidRPr="00C16800">
        <w:rPr>
          <w:sz w:val="22"/>
          <w:szCs w:val="22"/>
        </w:rPr>
        <w:t>hotoviteli)</w:t>
      </w:r>
      <w:r w:rsidRPr="00C16800">
        <w:rPr>
          <w:sz w:val="22"/>
          <w:szCs w:val="22"/>
        </w:rPr>
        <w:t xml:space="preserve">, vrátit </w:t>
      </w:r>
      <w:r w:rsidR="005B26B2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bjednateli veškeré peněžní částky, které z titulu této </w:t>
      </w:r>
      <w:r w:rsidR="005B26B2">
        <w:rPr>
          <w:sz w:val="22"/>
          <w:szCs w:val="22"/>
        </w:rPr>
        <w:t>S</w:t>
      </w:r>
      <w:r w:rsidRPr="00C16800">
        <w:rPr>
          <w:sz w:val="22"/>
          <w:szCs w:val="22"/>
        </w:rPr>
        <w:t>mlouvy obdržel a ve stejné lhůtě provést soupis všech provedených prací, zabudovaných komponentů a jiných věcí, spotřebovaného materiálu, stavebních hmot a spotřebovaných věcí při realizaci díla</w:t>
      </w:r>
      <w:r w:rsidR="000D75BF" w:rsidRPr="00C16800">
        <w:rPr>
          <w:sz w:val="22"/>
          <w:szCs w:val="22"/>
        </w:rPr>
        <w:t>, předat jej objednateli</w:t>
      </w:r>
      <w:r w:rsidR="00183D13" w:rsidRPr="00C16800">
        <w:rPr>
          <w:sz w:val="22"/>
          <w:szCs w:val="22"/>
        </w:rPr>
        <w:t>. Do 10 dnů ode dne, kdy nastanou účinky odstoupení, je povinen</w:t>
      </w:r>
      <w:r w:rsidR="000D75BF" w:rsidRPr="00C16800">
        <w:rPr>
          <w:sz w:val="22"/>
          <w:szCs w:val="22"/>
        </w:rPr>
        <w:t xml:space="preserve"> vyklidit </w:t>
      </w:r>
      <w:r w:rsidR="00FB5E70" w:rsidRPr="00C16800">
        <w:rPr>
          <w:sz w:val="22"/>
          <w:szCs w:val="22"/>
        </w:rPr>
        <w:t>místo plnění</w:t>
      </w:r>
      <w:r w:rsidR="00EF72EF" w:rsidRPr="00C16800">
        <w:rPr>
          <w:sz w:val="22"/>
          <w:szCs w:val="22"/>
        </w:rPr>
        <w:t xml:space="preserve"> (tj. včetně odvozu veškerých vytěžených či jinak vzniklých odpadů, veškerých obalů, strojů, zařízení, zabezpečení </w:t>
      </w:r>
      <w:r w:rsidR="00FB5E70" w:rsidRPr="00C16800">
        <w:rPr>
          <w:sz w:val="22"/>
          <w:szCs w:val="22"/>
        </w:rPr>
        <w:t>místa plnění</w:t>
      </w:r>
      <w:r w:rsidR="00EF72EF" w:rsidRPr="00C16800">
        <w:rPr>
          <w:sz w:val="22"/>
          <w:szCs w:val="22"/>
        </w:rPr>
        <w:t xml:space="preserve">, nespotřebovaného montážního materiálu, nespotřebovaných stavebních hmot, dílů či materiálů a všech dalších nespotřebovaných věcí, které na staveniště umístil či nechal umístit </w:t>
      </w:r>
      <w:r w:rsidR="005B26B2">
        <w:rPr>
          <w:sz w:val="22"/>
          <w:szCs w:val="22"/>
        </w:rPr>
        <w:t>Z</w:t>
      </w:r>
      <w:r w:rsidR="00EF72EF" w:rsidRPr="00C16800">
        <w:rPr>
          <w:sz w:val="22"/>
          <w:szCs w:val="22"/>
        </w:rPr>
        <w:t>hotovitel)</w:t>
      </w:r>
      <w:r w:rsidR="000D75BF" w:rsidRPr="00C16800">
        <w:rPr>
          <w:sz w:val="22"/>
          <w:szCs w:val="22"/>
        </w:rPr>
        <w:t xml:space="preserve"> a vyklizené předat </w:t>
      </w:r>
      <w:r w:rsidR="005B26B2">
        <w:rPr>
          <w:sz w:val="22"/>
          <w:szCs w:val="22"/>
        </w:rPr>
        <w:t>O</w:t>
      </w:r>
      <w:r w:rsidR="00EF72EF" w:rsidRPr="00C16800">
        <w:rPr>
          <w:sz w:val="22"/>
          <w:szCs w:val="22"/>
        </w:rPr>
        <w:t>bjednateli</w:t>
      </w:r>
      <w:r w:rsidR="00183D13" w:rsidRPr="00C16800">
        <w:rPr>
          <w:sz w:val="22"/>
          <w:szCs w:val="22"/>
        </w:rPr>
        <w:t xml:space="preserve">. </w:t>
      </w:r>
      <w:r w:rsidRPr="00C16800">
        <w:rPr>
          <w:sz w:val="22"/>
          <w:szCs w:val="22"/>
        </w:rPr>
        <w:t xml:space="preserve">O </w:t>
      </w:r>
      <w:r w:rsidR="00EF72EF" w:rsidRPr="00C16800">
        <w:rPr>
          <w:sz w:val="22"/>
          <w:szCs w:val="22"/>
        </w:rPr>
        <w:t xml:space="preserve">řádném </w:t>
      </w:r>
      <w:r w:rsidRPr="00C16800">
        <w:rPr>
          <w:sz w:val="22"/>
          <w:szCs w:val="22"/>
        </w:rPr>
        <w:t xml:space="preserve">předání </w:t>
      </w:r>
      <w:r w:rsidR="00EF72EF" w:rsidRPr="00C16800">
        <w:rPr>
          <w:sz w:val="22"/>
          <w:szCs w:val="22"/>
        </w:rPr>
        <w:t xml:space="preserve">vyklizeného </w:t>
      </w:r>
      <w:r w:rsidR="00FB5E70" w:rsidRPr="00C16800">
        <w:rPr>
          <w:sz w:val="22"/>
          <w:szCs w:val="22"/>
        </w:rPr>
        <w:t>místa plnění</w:t>
      </w:r>
      <w:r w:rsidRPr="00C16800">
        <w:rPr>
          <w:sz w:val="22"/>
          <w:szCs w:val="22"/>
        </w:rPr>
        <w:t xml:space="preserve"> strany sepíší zápis. </w:t>
      </w:r>
    </w:p>
    <w:p w14:paraId="5F724C36" w14:textId="77777777" w:rsidR="0022110B" w:rsidRPr="00C16800" w:rsidRDefault="0022110B" w:rsidP="00A55F1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Strany vstoupí neprodleně v jednání za účelem smírného vyřešení jejich vztahů. </w:t>
      </w:r>
    </w:p>
    <w:p w14:paraId="3EE29506" w14:textId="36FEAE02" w:rsidR="0022110B" w:rsidRPr="00C16800" w:rsidRDefault="0022110B" w:rsidP="00A55F1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Strana, která porušila smluvní povinnost, jejíž porušení bylo důvodem odstoupení od této </w:t>
      </w:r>
      <w:r w:rsidR="005B26B2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mlouvy, je povinna druhé straně nahradit náklady s odstoupením spojené. Tím není dotčen nárok na náhradu škody ani povinnost zaplatit smluvní pokutu. </w:t>
      </w:r>
    </w:p>
    <w:p w14:paraId="157BE61E" w14:textId="77777777" w:rsidR="00786A25" w:rsidRPr="00C16800" w:rsidRDefault="00786A25" w:rsidP="00A55F15">
      <w:pPr>
        <w:widowControl w:val="0"/>
        <w:autoSpaceDE w:val="0"/>
        <w:autoSpaceDN w:val="0"/>
        <w:adjustRightInd w:val="0"/>
        <w:spacing w:after="120"/>
        <w:jc w:val="both"/>
        <w:rPr>
          <w:highlight w:val="yellow"/>
        </w:rPr>
      </w:pPr>
    </w:p>
    <w:p w14:paraId="4D37C5B2" w14:textId="77777777" w:rsidR="0022110B" w:rsidRPr="00C16800" w:rsidRDefault="0022110B" w:rsidP="002A29C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C16800">
        <w:rPr>
          <w:b/>
          <w:bCs/>
        </w:rPr>
        <w:t>Povinnost mlčenlivosti</w:t>
      </w:r>
    </w:p>
    <w:p w14:paraId="6FA80B5D" w14:textId="1A425D2C" w:rsidR="0022110B" w:rsidRPr="00C16800" w:rsidRDefault="0022110B" w:rsidP="002A29C9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se zavazuje </w:t>
      </w:r>
      <w:r w:rsidR="00467C55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ílo ani žádnou jeho část bez předchozího písemného souhlasu objednatele nepoužít, ani nenechat použít třetí osobou, za účelem propagace či prezentace zhotovitele, zejména reklamou v tisku, televizi, rozhlase či šířenou po internetu, či vystavením fotografií nebo promítnutím videozáznamu </w:t>
      </w:r>
      <w:r w:rsidR="00467C55">
        <w:rPr>
          <w:sz w:val="22"/>
          <w:szCs w:val="22"/>
        </w:rPr>
        <w:t>D</w:t>
      </w:r>
      <w:r w:rsidRPr="00C16800">
        <w:rPr>
          <w:sz w:val="22"/>
          <w:szCs w:val="22"/>
        </w:rPr>
        <w:t xml:space="preserve">íla či jeho částí na výstavách či veletrzích. </w:t>
      </w:r>
    </w:p>
    <w:p w14:paraId="1CC8D67D" w14:textId="506B08FE" w:rsidR="0022110B" w:rsidRPr="00C16800" w:rsidRDefault="0022110B" w:rsidP="00A55F15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Zhotovitel se zavazuje zachovávat mlčenlivost o skutečnostech, o nichž se dozvěděl v důsledku jeho vztahu k </w:t>
      </w:r>
      <w:r w:rsidR="00467C55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bjednateli založeného touto </w:t>
      </w:r>
      <w:r w:rsidR="002A29C9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mlouvou, tyto skutečnosti nevyužít pro sebe či pro jiného ani neumožnit jejich využití třetím osobám, nejde-li o řádné plnění této </w:t>
      </w:r>
      <w:r w:rsidR="002A29C9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mlouvy. </w:t>
      </w:r>
    </w:p>
    <w:p w14:paraId="5FD93BDF" w14:textId="6C071885" w:rsidR="0022110B" w:rsidRPr="00C16800" w:rsidRDefault="0022110B" w:rsidP="00A55F15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Povinnosti </w:t>
      </w:r>
      <w:r w:rsidR="00467C55">
        <w:rPr>
          <w:sz w:val="22"/>
          <w:szCs w:val="22"/>
        </w:rPr>
        <w:t>Z</w:t>
      </w:r>
      <w:r w:rsidRPr="00C16800">
        <w:rPr>
          <w:sz w:val="22"/>
          <w:szCs w:val="22"/>
        </w:rPr>
        <w:t>hotovitele uvedené v bodech 10.</w:t>
      </w:r>
      <w:r w:rsidR="00FC556F" w:rsidRPr="00C16800">
        <w:rPr>
          <w:sz w:val="22"/>
          <w:szCs w:val="22"/>
        </w:rPr>
        <w:t xml:space="preserve"> </w:t>
      </w:r>
      <w:r w:rsidRPr="00C16800">
        <w:rPr>
          <w:sz w:val="22"/>
          <w:szCs w:val="22"/>
        </w:rPr>
        <w:t xml:space="preserve">1. a 10. 2. trvají i po skončení trvání této </w:t>
      </w:r>
      <w:r w:rsidR="002A29C9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mlouvy, jakož i poté, co dojde k odstoupení od ní některou ze stran či oběma stranami. </w:t>
      </w:r>
    </w:p>
    <w:p w14:paraId="459C29D7" w14:textId="77777777" w:rsidR="00187DC5" w:rsidRPr="00C16800" w:rsidRDefault="00187DC5" w:rsidP="00187DC5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sz w:val="22"/>
          <w:szCs w:val="22"/>
        </w:rPr>
      </w:pPr>
    </w:p>
    <w:p w14:paraId="2BDAB846" w14:textId="77777777" w:rsidR="0022110B" w:rsidRPr="00C16800" w:rsidRDefault="0022110B" w:rsidP="002A29C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C16800">
        <w:rPr>
          <w:b/>
          <w:bCs/>
        </w:rPr>
        <w:t xml:space="preserve">Závěrečná ujednání  </w:t>
      </w:r>
    </w:p>
    <w:p w14:paraId="00DC1C3E" w14:textId="77777777" w:rsidR="00BC6A84" w:rsidRPr="00C16800" w:rsidRDefault="00BC6A84" w:rsidP="002A29C9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Tato Smlouva nabývá platnosti dnem podpisu obou smluvních stran a účinnosti dnem jejího uveřejnění v Registru smluv. </w:t>
      </w:r>
    </w:p>
    <w:p w14:paraId="17341C97" w14:textId="7BDE25B9" w:rsidR="0022110B" w:rsidRPr="00C16800" w:rsidRDefault="0022110B" w:rsidP="002A29C9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Tuto </w:t>
      </w:r>
      <w:r w:rsidR="002A29C9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mlouvu lze měnit či doplňovat pouze písemnými dodatky, podepsanými oběma stranami. Jiné písemnosti, obsahující projevy stran či osob oprávněných je zastupovat, jako jsou zejména zápisy, protokoly, </w:t>
      </w:r>
      <w:r w:rsidR="009B11BF" w:rsidRPr="00C16800">
        <w:rPr>
          <w:sz w:val="22"/>
          <w:szCs w:val="22"/>
        </w:rPr>
        <w:t>montážní</w:t>
      </w:r>
      <w:r w:rsidRPr="00C16800">
        <w:rPr>
          <w:sz w:val="22"/>
          <w:szCs w:val="22"/>
        </w:rPr>
        <w:t xml:space="preserve"> deník, nejsou změnami ani doplňky této </w:t>
      </w:r>
      <w:r w:rsidR="00467C55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mlouvy. Všechny v této </w:t>
      </w:r>
      <w:r w:rsidR="00467C55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mlouvě uvedené přílohy jsou její nedílnou součástí. </w:t>
      </w:r>
    </w:p>
    <w:p w14:paraId="45398AD3" w14:textId="77777777" w:rsidR="0022110B" w:rsidRPr="00C16800" w:rsidRDefault="0022110B" w:rsidP="002A29C9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Nastanou-li u některé ze stran okolnosti bránící řádnému plnění této </w:t>
      </w:r>
      <w:r w:rsidR="002A29C9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mlouvy, je povinna to bez zbytečného odkladu oznámit druhé straně. </w:t>
      </w:r>
    </w:p>
    <w:p w14:paraId="4B8F87F2" w14:textId="6F7BB7F5" w:rsidR="0022110B" w:rsidRPr="00C16800" w:rsidRDefault="0022110B" w:rsidP="002A29C9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Tato </w:t>
      </w:r>
      <w:r w:rsidR="002A29C9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mlouva je vypracována ve </w:t>
      </w:r>
      <w:r w:rsidR="009B11BF" w:rsidRPr="00C16800">
        <w:rPr>
          <w:sz w:val="22"/>
          <w:szCs w:val="22"/>
        </w:rPr>
        <w:t>dvou</w:t>
      </w:r>
      <w:r w:rsidR="00FB5E70" w:rsidRPr="00C16800">
        <w:rPr>
          <w:sz w:val="22"/>
          <w:szCs w:val="22"/>
        </w:rPr>
        <w:t xml:space="preserve"> </w:t>
      </w:r>
      <w:r w:rsidRPr="00C16800">
        <w:rPr>
          <w:sz w:val="22"/>
          <w:szCs w:val="22"/>
        </w:rPr>
        <w:t xml:space="preserve">vyhotoveních, z nichž </w:t>
      </w:r>
      <w:r w:rsidR="009B11BF" w:rsidRPr="00C16800">
        <w:rPr>
          <w:sz w:val="22"/>
          <w:szCs w:val="22"/>
        </w:rPr>
        <w:t>jedno</w:t>
      </w:r>
      <w:r w:rsidRPr="00C16800">
        <w:rPr>
          <w:sz w:val="22"/>
          <w:szCs w:val="22"/>
        </w:rPr>
        <w:t xml:space="preserve"> náleží </w:t>
      </w:r>
      <w:r w:rsidR="00467C55">
        <w:rPr>
          <w:sz w:val="22"/>
          <w:szCs w:val="22"/>
        </w:rPr>
        <w:t>O</w:t>
      </w:r>
      <w:r w:rsidRPr="00C16800">
        <w:rPr>
          <w:sz w:val="22"/>
          <w:szCs w:val="22"/>
        </w:rPr>
        <w:t xml:space="preserve">bjednateli a </w:t>
      </w:r>
      <w:r w:rsidR="009B11BF" w:rsidRPr="00C16800">
        <w:rPr>
          <w:sz w:val="22"/>
          <w:szCs w:val="22"/>
        </w:rPr>
        <w:t>jedno</w:t>
      </w:r>
      <w:r w:rsidRPr="00C16800">
        <w:rPr>
          <w:sz w:val="22"/>
          <w:szCs w:val="22"/>
        </w:rPr>
        <w:t xml:space="preserve"> vyhotovení </w:t>
      </w:r>
      <w:r w:rsidR="00467C55">
        <w:rPr>
          <w:sz w:val="22"/>
          <w:szCs w:val="22"/>
        </w:rPr>
        <w:t>Z</w:t>
      </w:r>
      <w:r w:rsidRPr="00C16800">
        <w:rPr>
          <w:sz w:val="22"/>
          <w:szCs w:val="22"/>
        </w:rPr>
        <w:t xml:space="preserve">hotoviteli. </w:t>
      </w:r>
      <w:r w:rsidR="00467C55">
        <w:rPr>
          <w:sz w:val="22"/>
          <w:szCs w:val="22"/>
        </w:rPr>
        <w:t xml:space="preserve">/ </w:t>
      </w:r>
      <w:r w:rsidR="00467C55" w:rsidRPr="00467C55">
        <w:rPr>
          <w:i/>
          <w:iCs/>
          <w:sz w:val="22"/>
          <w:szCs w:val="22"/>
        </w:rPr>
        <w:t>Tato smlouva je vypracována v jediném elektronickém originálu podepsaném elektronicky oběma smluvními stranami. Každá ze smluvních stran obdrží tento elektronický originál.</w:t>
      </w:r>
      <w:r w:rsidR="00467C55">
        <w:rPr>
          <w:sz w:val="22"/>
          <w:szCs w:val="22"/>
        </w:rPr>
        <w:t xml:space="preserve"> </w:t>
      </w:r>
    </w:p>
    <w:p w14:paraId="5C5F356A" w14:textId="77777777" w:rsidR="0022110B" w:rsidRPr="00C16800" w:rsidRDefault="0022110B" w:rsidP="002A29C9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Veškeré dohody učiněné před podpisem této </w:t>
      </w:r>
      <w:r w:rsidR="002A29C9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 a v jejím obsahu nezahrnuté, pozbývají dnem podpisu </w:t>
      </w:r>
      <w:r w:rsidR="002A29C9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 platnosti bez ohledu na funkční postavení osob, které předsmluvní ujednání učinily. </w:t>
      </w:r>
    </w:p>
    <w:p w14:paraId="4B910FEE" w14:textId="77777777" w:rsidR="0022110B" w:rsidRPr="00C16800" w:rsidRDefault="0022110B" w:rsidP="00A55F15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lastRenderedPageBreak/>
        <w:t xml:space="preserve">Tato </w:t>
      </w:r>
      <w:r w:rsidR="002A29C9" w:rsidRPr="00C16800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mlouva se řídí úpravou </w:t>
      </w:r>
      <w:r w:rsidR="009D0AA1" w:rsidRPr="00C16800">
        <w:rPr>
          <w:sz w:val="22"/>
          <w:szCs w:val="22"/>
        </w:rPr>
        <w:t>zákona č. 89/2012 Sb</w:t>
      </w:r>
      <w:r w:rsidRPr="00C16800">
        <w:rPr>
          <w:sz w:val="22"/>
          <w:szCs w:val="22"/>
        </w:rPr>
        <w:t>.</w:t>
      </w:r>
    </w:p>
    <w:p w14:paraId="171CF0EF" w14:textId="42474720" w:rsidR="001878E9" w:rsidRPr="00C16800" w:rsidRDefault="001878E9" w:rsidP="002A29C9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Smluvní strany prohlašují, že žádná část </w:t>
      </w:r>
      <w:r w:rsidR="00467C55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 nenaplňuje znaky obchodního tajemství </w:t>
      </w:r>
      <w:r w:rsidR="002A29C9" w:rsidRPr="00C16800">
        <w:rPr>
          <w:sz w:val="22"/>
          <w:szCs w:val="22"/>
        </w:rPr>
        <w:br/>
      </w:r>
      <w:r w:rsidRPr="00C16800">
        <w:rPr>
          <w:sz w:val="22"/>
          <w:szCs w:val="22"/>
        </w:rPr>
        <w:t>(§ 504 zákona č. 89/2012 Sb., občanský zákoník).</w:t>
      </w:r>
    </w:p>
    <w:p w14:paraId="431296DE" w14:textId="6B829589" w:rsidR="0022110B" w:rsidRPr="00C16800" w:rsidRDefault="0022110B" w:rsidP="002243FF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Smluvní strany po přečtení této </w:t>
      </w:r>
      <w:r w:rsidR="00467C55">
        <w:rPr>
          <w:sz w:val="22"/>
          <w:szCs w:val="22"/>
        </w:rPr>
        <w:t>S</w:t>
      </w:r>
      <w:r w:rsidRPr="00C16800">
        <w:rPr>
          <w:sz w:val="22"/>
          <w:szCs w:val="22"/>
        </w:rPr>
        <w:t xml:space="preserve">mlouvy prohlašují, že souhlasí s jejím obsahem i s jejím případným zveřejněním, uzná-li to </w:t>
      </w:r>
      <w:r w:rsidR="00467C55">
        <w:rPr>
          <w:sz w:val="22"/>
          <w:szCs w:val="22"/>
        </w:rPr>
        <w:t>O</w:t>
      </w:r>
      <w:r w:rsidRPr="00C16800">
        <w:rPr>
          <w:sz w:val="22"/>
          <w:szCs w:val="22"/>
        </w:rPr>
        <w:t>bjednatel za vhodné</w:t>
      </w:r>
      <w:r w:rsidR="00467C55">
        <w:rPr>
          <w:sz w:val="22"/>
          <w:szCs w:val="22"/>
        </w:rPr>
        <w:t>.</w:t>
      </w:r>
      <w:r w:rsidRPr="00C16800">
        <w:rPr>
          <w:sz w:val="22"/>
          <w:szCs w:val="22"/>
        </w:rPr>
        <w:t xml:space="preserve"> Dále smluvní strany prohlašují, že smlouva byla sepsána určitě, srozumitelně, na základě jejich pravé a svobodné vůle, bez nátlaku na některou ze stran. Na důkaz toho připojují své podpisy. </w:t>
      </w:r>
    </w:p>
    <w:p w14:paraId="222B3C3F" w14:textId="77777777" w:rsidR="00A55A5E" w:rsidRPr="00C16800" w:rsidRDefault="00A55A5E" w:rsidP="00467C55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>Nedílnou součástí této smlouvy jsou následující přílohy:</w:t>
      </w:r>
    </w:p>
    <w:p w14:paraId="6FB2F1A2" w14:textId="77777777" w:rsidR="00A55A5E" w:rsidRPr="00C16800" w:rsidRDefault="00A55A5E" w:rsidP="002243F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napToGrid w:val="0"/>
          <w:sz w:val="22"/>
          <w:szCs w:val="22"/>
        </w:rPr>
      </w:pPr>
      <w:r w:rsidRPr="00C16800">
        <w:rPr>
          <w:sz w:val="22"/>
          <w:szCs w:val="22"/>
        </w:rPr>
        <w:t>Příloha č. 1</w:t>
      </w:r>
      <w:r w:rsidRPr="00C16800">
        <w:rPr>
          <w:sz w:val="22"/>
          <w:szCs w:val="22"/>
        </w:rPr>
        <w:tab/>
      </w:r>
      <w:r w:rsidRPr="00C16800">
        <w:rPr>
          <w:snapToGrid w:val="0"/>
          <w:sz w:val="22"/>
          <w:szCs w:val="22"/>
        </w:rPr>
        <w:t>Technická specifikace – projektová dokumentace</w:t>
      </w:r>
    </w:p>
    <w:p w14:paraId="3EECCF42" w14:textId="77777777" w:rsidR="00BC6A84" w:rsidRPr="00C16800" w:rsidRDefault="00BC6A84" w:rsidP="00BC6A84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napToGrid w:val="0"/>
          <w:sz w:val="22"/>
          <w:szCs w:val="22"/>
        </w:rPr>
      </w:pPr>
      <w:r w:rsidRPr="00C16800">
        <w:rPr>
          <w:snapToGrid w:val="0"/>
          <w:sz w:val="22"/>
          <w:szCs w:val="22"/>
        </w:rPr>
        <w:t xml:space="preserve">Příloha č. </w:t>
      </w:r>
      <w:r w:rsidR="00E4737D" w:rsidRPr="00C16800">
        <w:rPr>
          <w:snapToGrid w:val="0"/>
          <w:sz w:val="22"/>
          <w:szCs w:val="22"/>
        </w:rPr>
        <w:t>2</w:t>
      </w:r>
      <w:r w:rsidRPr="00C16800">
        <w:rPr>
          <w:snapToGrid w:val="0"/>
          <w:sz w:val="22"/>
          <w:szCs w:val="22"/>
        </w:rPr>
        <w:tab/>
        <w:t>Cenová tabulka – výkaz výměr – položkový rozpočet</w:t>
      </w:r>
    </w:p>
    <w:p w14:paraId="31526963" w14:textId="3E56FB35" w:rsidR="00467C55" w:rsidRPr="00C16800" w:rsidRDefault="00467C55" w:rsidP="00467C55">
      <w:pPr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ab/>
        <w:t>Příloha č. 3:</w:t>
      </w:r>
      <w:r w:rsidRPr="00C16800">
        <w:rPr>
          <w:sz w:val="22"/>
          <w:szCs w:val="22"/>
        </w:rPr>
        <w:tab/>
      </w:r>
      <w:r w:rsidRPr="00B70A4E">
        <w:rPr>
          <w:sz w:val="22"/>
          <w:szCs w:val="22"/>
        </w:rPr>
        <w:t>Časov</w:t>
      </w:r>
      <w:r>
        <w:rPr>
          <w:sz w:val="22"/>
          <w:szCs w:val="22"/>
        </w:rPr>
        <w:t>ý</w:t>
      </w:r>
      <w:r w:rsidRPr="00B70A4E">
        <w:rPr>
          <w:sz w:val="22"/>
          <w:szCs w:val="22"/>
        </w:rPr>
        <w:t xml:space="preserve"> a prováděcí plán</w:t>
      </w:r>
    </w:p>
    <w:p w14:paraId="41A1B8EE" w14:textId="6560D94A" w:rsidR="00467C55" w:rsidRPr="00C16800" w:rsidRDefault="00467C55" w:rsidP="00467C55">
      <w:pPr>
        <w:spacing w:after="120"/>
        <w:ind w:left="567" w:hanging="567"/>
        <w:jc w:val="both"/>
        <w:rPr>
          <w:sz w:val="22"/>
          <w:szCs w:val="22"/>
        </w:rPr>
      </w:pPr>
      <w:r w:rsidRPr="00C16800">
        <w:rPr>
          <w:sz w:val="22"/>
          <w:szCs w:val="22"/>
        </w:rPr>
        <w:tab/>
        <w:t xml:space="preserve">Příloha č. </w:t>
      </w:r>
      <w:r>
        <w:rPr>
          <w:sz w:val="22"/>
          <w:szCs w:val="22"/>
        </w:rPr>
        <w:t>4</w:t>
      </w:r>
      <w:r w:rsidRPr="00C16800">
        <w:rPr>
          <w:sz w:val="22"/>
          <w:szCs w:val="22"/>
        </w:rPr>
        <w:t>:</w:t>
      </w:r>
      <w:r w:rsidRPr="00C16800">
        <w:rPr>
          <w:sz w:val="22"/>
          <w:szCs w:val="22"/>
        </w:rPr>
        <w:tab/>
        <w:t>Vzory protokolů o předání a převzetí</w:t>
      </w:r>
    </w:p>
    <w:p w14:paraId="012FC8BD" w14:textId="77777777" w:rsidR="00E4737D" w:rsidRPr="00C16800" w:rsidRDefault="00E4737D" w:rsidP="00BC6A84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2"/>
          <w:szCs w:val="22"/>
        </w:rPr>
      </w:pPr>
    </w:p>
    <w:tbl>
      <w:tblPr>
        <w:tblW w:w="8774" w:type="dxa"/>
        <w:jc w:val="center"/>
        <w:tblLook w:val="04A0" w:firstRow="1" w:lastRow="0" w:firstColumn="1" w:lastColumn="0" w:noHBand="0" w:noVBand="1"/>
      </w:tblPr>
      <w:tblGrid>
        <w:gridCol w:w="3624"/>
        <w:gridCol w:w="1634"/>
        <w:gridCol w:w="3516"/>
      </w:tblGrid>
      <w:tr w:rsidR="00A55A5E" w:rsidRPr="00C16800" w14:paraId="157492E6" w14:textId="77777777" w:rsidTr="00FE0968">
        <w:trPr>
          <w:jc w:val="center"/>
        </w:trPr>
        <w:tc>
          <w:tcPr>
            <w:tcW w:w="3631" w:type="dxa"/>
            <w:shd w:val="clear" w:color="auto" w:fill="auto"/>
          </w:tcPr>
          <w:p w14:paraId="2134ACCA" w14:textId="795407CD" w:rsidR="00A55A5E" w:rsidRPr="00C16800" w:rsidRDefault="00A55A5E" w:rsidP="00F8574F">
            <w:pPr>
              <w:rPr>
                <w:sz w:val="22"/>
                <w:szCs w:val="22"/>
              </w:rPr>
            </w:pPr>
            <w:r w:rsidRPr="00C16800">
              <w:rPr>
                <w:sz w:val="22"/>
                <w:szCs w:val="22"/>
              </w:rPr>
              <w:t>V</w:t>
            </w:r>
            <w:r w:rsidR="00EA7E56">
              <w:rPr>
                <w:sz w:val="22"/>
                <w:szCs w:val="22"/>
              </w:rPr>
              <w:t> Českém Brodě</w:t>
            </w:r>
            <w:r w:rsidRPr="00C16800">
              <w:rPr>
                <w:sz w:val="22"/>
                <w:szCs w:val="22"/>
              </w:rPr>
              <w:t xml:space="preserve"> dne………….</w:t>
            </w:r>
          </w:p>
        </w:tc>
        <w:tc>
          <w:tcPr>
            <w:tcW w:w="1721" w:type="dxa"/>
            <w:shd w:val="clear" w:color="auto" w:fill="auto"/>
          </w:tcPr>
          <w:p w14:paraId="7CD588B6" w14:textId="77777777" w:rsidR="00A55A5E" w:rsidRPr="00C16800" w:rsidRDefault="00A55A5E" w:rsidP="00F8574F">
            <w:pPr>
              <w:rPr>
                <w:sz w:val="22"/>
                <w:szCs w:val="22"/>
              </w:rPr>
            </w:pPr>
          </w:p>
        </w:tc>
        <w:tc>
          <w:tcPr>
            <w:tcW w:w="3422" w:type="dxa"/>
            <w:shd w:val="clear" w:color="auto" w:fill="auto"/>
          </w:tcPr>
          <w:p w14:paraId="26EAB6D3" w14:textId="77777777" w:rsidR="00A55A5E" w:rsidRPr="00C16800" w:rsidRDefault="00A55A5E" w:rsidP="00F8574F">
            <w:pPr>
              <w:rPr>
                <w:sz w:val="22"/>
                <w:szCs w:val="22"/>
              </w:rPr>
            </w:pPr>
            <w:r w:rsidRPr="00C16800">
              <w:rPr>
                <w:sz w:val="22"/>
                <w:szCs w:val="22"/>
              </w:rPr>
              <w:t xml:space="preserve">V </w:t>
            </w:r>
            <w:r w:rsidRPr="00C16800">
              <w:rPr>
                <w:sz w:val="22"/>
                <w:szCs w:val="22"/>
                <w:highlight w:val="cyan"/>
              </w:rPr>
              <w:t>…………</w:t>
            </w:r>
            <w:r w:rsidRPr="00C16800">
              <w:rPr>
                <w:sz w:val="22"/>
                <w:szCs w:val="22"/>
              </w:rPr>
              <w:t xml:space="preserve"> dne</w:t>
            </w:r>
            <w:r w:rsidRPr="00C16800">
              <w:rPr>
                <w:sz w:val="22"/>
                <w:szCs w:val="22"/>
                <w:highlight w:val="cyan"/>
              </w:rPr>
              <w:t>………….</w:t>
            </w:r>
          </w:p>
        </w:tc>
      </w:tr>
      <w:tr w:rsidR="00A55A5E" w:rsidRPr="00C16800" w14:paraId="0C1A6063" w14:textId="77777777" w:rsidTr="00FE0968">
        <w:trPr>
          <w:trHeight w:val="1140"/>
          <w:jc w:val="center"/>
        </w:trPr>
        <w:tc>
          <w:tcPr>
            <w:tcW w:w="3631" w:type="dxa"/>
            <w:shd w:val="clear" w:color="auto" w:fill="auto"/>
            <w:vAlign w:val="bottom"/>
          </w:tcPr>
          <w:p w14:paraId="343437A7" w14:textId="77777777" w:rsidR="00A55A5E" w:rsidRPr="00C16800" w:rsidRDefault="00A55A5E" w:rsidP="00F8574F">
            <w:pPr>
              <w:rPr>
                <w:sz w:val="22"/>
                <w:szCs w:val="22"/>
              </w:rPr>
            </w:pPr>
          </w:p>
          <w:p w14:paraId="5247E10D" w14:textId="77777777" w:rsidR="00A55A5E" w:rsidRPr="00C16800" w:rsidRDefault="00A55A5E" w:rsidP="00F8574F">
            <w:pPr>
              <w:rPr>
                <w:sz w:val="22"/>
                <w:szCs w:val="22"/>
              </w:rPr>
            </w:pPr>
          </w:p>
          <w:p w14:paraId="2A919254" w14:textId="77777777" w:rsidR="00A55A5E" w:rsidRPr="00C16800" w:rsidRDefault="00A55A5E" w:rsidP="00F8574F">
            <w:pPr>
              <w:rPr>
                <w:sz w:val="22"/>
                <w:szCs w:val="22"/>
              </w:rPr>
            </w:pPr>
          </w:p>
          <w:p w14:paraId="2DA77BDB" w14:textId="77777777" w:rsidR="00A55A5E" w:rsidRPr="00C16800" w:rsidRDefault="00A55A5E" w:rsidP="00F8574F">
            <w:pPr>
              <w:rPr>
                <w:sz w:val="22"/>
                <w:szCs w:val="22"/>
              </w:rPr>
            </w:pPr>
          </w:p>
          <w:p w14:paraId="0D474426" w14:textId="77777777" w:rsidR="00A55A5E" w:rsidRPr="00C16800" w:rsidRDefault="00A55A5E" w:rsidP="00F8574F">
            <w:pPr>
              <w:rPr>
                <w:sz w:val="22"/>
                <w:szCs w:val="22"/>
              </w:rPr>
            </w:pPr>
          </w:p>
          <w:p w14:paraId="020E1324" w14:textId="77777777" w:rsidR="00A55A5E" w:rsidRPr="00C16800" w:rsidRDefault="00A55A5E" w:rsidP="00F8574F">
            <w:pPr>
              <w:rPr>
                <w:sz w:val="22"/>
                <w:szCs w:val="22"/>
              </w:rPr>
            </w:pPr>
            <w:r w:rsidRPr="00C16800">
              <w:rPr>
                <w:sz w:val="22"/>
                <w:szCs w:val="22"/>
              </w:rPr>
              <w:t>………………………………………</w:t>
            </w:r>
          </w:p>
        </w:tc>
        <w:tc>
          <w:tcPr>
            <w:tcW w:w="1721" w:type="dxa"/>
            <w:shd w:val="clear" w:color="auto" w:fill="auto"/>
          </w:tcPr>
          <w:p w14:paraId="7100FB6E" w14:textId="77777777" w:rsidR="00A55A5E" w:rsidRPr="00C16800" w:rsidRDefault="00A55A5E" w:rsidP="00F8574F">
            <w:pPr>
              <w:rPr>
                <w:sz w:val="22"/>
                <w:szCs w:val="22"/>
              </w:rPr>
            </w:pPr>
          </w:p>
        </w:tc>
        <w:tc>
          <w:tcPr>
            <w:tcW w:w="3422" w:type="dxa"/>
            <w:shd w:val="clear" w:color="auto" w:fill="auto"/>
            <w:vAlign w:val="bottom"/>
          </w:tcPr>
          <w:p w14:paraId="4DBAA35F" w14:textId="77777777" w:rsidR="00A55A5E" w:rsidRPr="00C16800" w:rsidRDefault="00A55A5E" w:rsidP="00F8574F">
            <w:pPr>
              <w:rPr>
                <w:sz w:val="22"/>
                <w:szCs w:val="22"/>
              </w:rPr>
            </w:pPr>
            <w:r w:rsidRPr="00C16800">
              <w:rPr>
                <w:sz w:val="22"/>
                <w:szCs w:val="22"/>
              </w:rPr>
              <w:t>………………………………………</w:t>
            </w:r>
          </w:p>
        </w:tc>
      </w:tr>
      <w:tr w:rsidR="00A55A5E" w:rsidRPr="00C16800" w14:paraId="0D289580" w14:textId="77777777" w:rsidTr="00FE0968">
        <w:trPr>
          <w:trHeight w:val="986"/>
          <w:jc w:val="center"/>
        </w:trPr>
        <w:tc>
          <w:tcPr>
            <w:tcW w:w="3631" w:type="dxa"/>
            <w:shd w:val="clear" w:color="auto" w:fill="auto"/>
            <w:vAlign w:val="bottom"/>
          </w:tcPr>
          <w:p w14:paraId="6AF06684" w14:textId="77777777" w:rsidR="00A55A5E" w:rsidRPr="00C16800" w:rsidRDefault="00A55A5E" w:rsidP="00F8574F">
            <w:pPr>
              <w:rPr>
                <w:sz w:val="22"/>
                <w:szCs w:val="22"/>
              </w:rPr>
            </w:pPr>
            <w:r w:rsidRPr="00C16800">
              <w:rPr>
                <w:sz w:val="22"/>
                <w:szCs w:val="22"/>
              </w:rPr>
              <w:t>Objednatel:</w:t>
            </w:r>
          </w:p>
          <w:p w14:paraId="199A9472" w14:textId="77777777" w:rsidR="00EA7E56" w:rsidRDefault="00EA7E56" w:rsidP="00F8574F">
            <w:pPr>
              <w:rPr>
                <w:sz w:val="22"/>
                <w:szCs w:val="22"/>
              </w:rPr>
            </w:pPr>
            <w:r w:rsidRPr="00434A0F">
              <w:rPr>
                <w:rFonts w:eastAsia="Arial"/>
                <w:color w:val="000000"/>
                <w:sz w:val="22"/>
                <w:szCs w:val="22"/>
              </w:rPr>
              <w:t xml:space="preserve">Mgr. Tomáš </w:t>
            </w:r>
            <w:proofErr w:type="spellStart"/>
            <w:r w:rsidRPr="00434A0F">
              <w:rPr>
                <w:rFonts w:eastAsia="Arial"/>
                <w:color w:val="000000"/>
                <w:sz w:val="22"/>
                <w:szCs w:val="22"/>
              </w:rPr>
              <w:t>Klinecký</w:t>
            </w:r>
            <w:proofErr w:type="spellEnd"/>
            <w:r w:rsidRPr="00C16800">
              <w:rPr>
                <w:sz w:val="22"/>
                <w:szCs w:val="22"/>
              </w:rPr>
              <w:t xml:space="preserve"> </w:t>
            </w:r>
          </w:p>
          <w:p w14:paraId="5E04A1EF" w14:textId="60AF9A37" w:rsidR="00A55A5E" w:rsidRPr="00C16800" w:rsidRDefault="00EA7E56" w:rsidP="00F857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starosta</w:t>
            </w:r>
          </w:p>
        </w:tc>
        <w:tc>
          <w:tcPr>
            <w:tcW w:w="1721" w:type="dxa"/>
            <w:shd w:val="clear" w:color="auto" w:fill="auto"/>
          </w:tcPr>
          <w:p w14:paraId="72C53AC4" w14:textId="77777777" w:rsidR="00A55A5E" w:rsidRPr="00C16800" w:rsidRDefault="00A55A5E" w:rsidP="00F8574F">
            <w:pPr>
              <w:rPr>
                <w:sz w:val="22"/>
                <w:szCs w:val="22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136C7574" w14:textId="77777777" w:rsidR="00A55A5E" w:rsidRPr="00C16800" w:rsidRDefault="00A55A5E" w:rsidP="00F8574F">
            <w:pPr>
              <w:rPr>
                <w:sz w:val="22"/>
                <w:szCs w:val="22"/>
              </w:rPr>
            </w:pPr>
            <w:r w:rsidRPr="00C16800">
              <w:rPr>
                <w:sz w:val="22"/>
                <w:szCs w:val="22"/>
              </w:rPr>
              <w:t>Zhotovitel:</w:t>
            </w:r>
          </w:p>
          <w:p w14:paraId="42E2AD8B" w14:textId="77777777" w:rsidR="00A55A5E" w:rsidRPr="00C16800" w:rsidRDefault="00A55A5E" w:rsidP="00F8574F">
            <w:pPr>
              <w:rPr>
                <w:sz w:val="22"/>
                <w:szCs w:val="22"/>
              </w:rPr>
            </w:pPr>
            <w:r w:rsidRPr="00C16800">
              <w:rPr>
                <w:sz w:val="22"/>
                <w:szCs w:val="22"/>
                <w:highlight w:val="cyan"/>
              </w:rPr>
              <w:t>……………………………</w:t>
            </w:r>
          </w:p>
        </w:tc>
      </w:tr>
    </w:tbl>
    <w:p w14:paraId="68FC0778" w14:textId="77777777" w:rsidR="000B351F" w:rsidRPr="00C16800" w:rsidRDefault="000B351F" w:rsidP="00A55A5E">
      <w:pPr>
        <w:widowControl w:val="0"/>
        <w:autoSpaceDE w:val="0"/>
        <w:autoSpaceDN w:val="0"/>
        <w:adjustRightInd w:val="0"/>
        <w:spacing w:after="120"/>
        <w:rPr>
          <w:highlight w:val="yellow"/>
        </w:rPr>
      </w:pPr>
    </w:p>
    <w:p w14:paraId="27B77ABC" w14:textId="77777777" w:rsidR="00E4737D" w:rsidRPr="00C16800" w:rsidRDefault="00E4737D" w:rsidP="00A55A5E">
      <w:pPr>
        <w:widowControl w:val="0"/>
        <w:autoSpaceDE w:val="0"/>
        <w:autoSpaceDN w:val="0"/>
        <w:adjustRightInd w:val="0"/>
        <w:spacing w:after="120"/>
        <w:rPr>
          <w:highlight w:val="yellow"/>
        </w:rPr>
        <w:sectPr w:rsidR="00E4737D" w:rsidRPr="00C16800" w:rsidSect="00C1680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EC469A" w14:textId="77777777" w:rsidR="00B0694E" w:rsidRPr="00C16800" w:rsidRDefault="00B0694E" w:rsidP="00B0694E">
      <w:pPr>
        <w:widowControl w:val="0"/>
        <w:autoSpaceDE w:val="0"/>
        <w:autoSpaceDN w:val="0"/>
        <w:adjustRightInd w:val="0"/>
        <w:spacing w:after="120"/>
        <w:jc w:val="both"/>
        <w:rPr>
          <w:snapToGrid w:val="0"/>
        </w:rPr>
      </w:pPr>
      <w:bookmarkStart w:id="1" w:name="_Hlk61101929"/>
      <w:r w:rsidRPr="00C16800">
        <w:lastRenderedPageBreak/>
        <w:t>Příloha č. 1</w:t>
      </w:r>
      <w:r w:rsidRPr="00C16800">
        <w:tab/>
      </w:r>
      <w:r w:rsidRPr="00C16800">
        <w:rPr>
          <w:snapToGrid w:val="0"/>
        </w:rPr>
        <w:t>Technická specifikace – projektová dokumentace</w:t>
      </w:r>
    </w:p>
    <w:p w14:paraId="375D66A6" w14:textId="77777777" w:rsidR="00B0694E" w:rsidRPr="00C16800" w:rsidRDefault="00B0694E" w:rsidP="00B0694E">
      <w:pPr>
        <w:widowControl w:val="0"/>
        <w:autoSpaceDE w:val="0"/>
        <w:autoSpaceDN w:val="0"/>
        <w:adjustRightInd w:val="0"/>
        <w:spacing w:after="120"/>
        <w:jc w:val="both"/>
        <w:rPr>
          <w:snapToGrid w:val="0"/>
        </w:rPr>
      </w:pPr>
    </w:p>
    <w:p w14:paraId="1537CCF1" w14:textId="77777777" w:rsidR="00B0694E" w:rsidRPr="00C16800" w:rsidRDefault="00B0694E" w:rsidP="00B0694E">
      <w:pPr>
        <w:widowControl w:val="0"/>
        <w:autoSpaceDE w:val="0"/>
        <w:autoSpaceDN w:val="0"/>
        <w:adjustRightInd w:val="0"/>
        <w:spacing w:after="120"/>
        <w:jc w:val="both"/>
        <w:rPr>
          <w:i/>
          <w:snapToGrid w:val="0"/>
        </w:rPr>
      </w:pPr>
      <w:r w:rsidRPr="00C16800">
        <w:rPr>
          <w:i/>
          <w:snapToGrid w:val="0"/>
        </w:rPr>
        <w:t>(součástí smlouvy bude pouze v elektronické podobě)</w:t>
      </w:r>
    </w:p>
    <w:bookmarkEnd w:id="1"/>
    <w:p w14:paraId="18BDFCD7" w14:textId="77777777" w:rsidR="00B0694E" w:rsidRPr="00C16800" w:rsidRDefault="00B0694E" w:rsidP="00A55A5E">
      <w:pPr>
        <w:widowControl w:val="0"/>
        <w:autoSpaceDE w:val="0"/>
        <w:autoSpaceDN w:val="0"/>
        <w:adjustRightInd w:val="0"/>
        <w:spacing w:after="120"/>
      </w:pPr>
    </w:p>
    <w:p w14:paraId="4B997BED" w14:textId="77777777" w:rsidR="00B0694E" w:rsidRPr="00C16800" w:rsidRDefault="00B0694E" w:rsidP="00A55A5E">
      <w:pPr>
        <w:widowControl w:val="0"/>
        <w:autoSpaceDE w:val="0"/>
        <w:autoSpaceDN w:val="0"/>
        <w:adjustRightInd w:val="0"/>
        <w:spacing w:after="120"/>
        <w:rPr>
          <w:highlight w:val="yellow"/>
        </w:rPr>
      </w:pPr>
    </w:p>
    <w:p w14:paraId="5A34194C" w14:textId="77777777" w:rsidR="00B0694E" w:rsidRPr="00C16800" w:rsidRDefault="00B0694E" w:rsidP="00A55A5E">
      <w:pPr>
        <w:widowControl w:val="0"/>
        <w:autoSpaceDE w:val="0"/>
        <w:autoSpaceDN w:val="0"/>
        <w:adjustRightInd w:val="0"/>
        <w:spacing w:after="120"/>
        <w:rPr>
          <w:highlight w:val="yellow"/>
        </w:rPr>
      </w:pPr>
    </w:p>
    <w:p w14:paraId="1BBB6F86" w14:textId="77777777" w:rsidR="004871A9" w:rsidRPr="00C16800" w:rsidRDefault="00B0694E" w:rsidP="004871A9">
      <w:pPr>
        <w:widowControl w:val="0"/>
        <w:autoSpaceDE w:val="0"/>
        <w:autoSpaceDN w:val="0"/>
        <w:adjustRightInd w:val="0"/>
        <w:spacing w:after="120"/>
        <w:jc w:val="both"/>
        <w:rPr>
          <w:snapToGrid w:val="0"/>
        </w:rPr>
      </w:pPr>
      <w:r w:rsidRPr="00C16800">
        <w:rPr>
          <w:highlight w:val="yellow"/>
        </w:rPr>
        <w:br w:type="page"/>
      </w:r>
      <w:bookmarkStart w:id="2" w:name="_Hlk61101942"/>
      <w:r w:rsidR="004871A9" w:rsidRPr="00C16800">
        <w:lastRenderedPageBreak/>
        <w:t xml:space="preserve">Příloha č. </w:t>
      </w:r>
      <w:r w:rsidR="00E4737D" w:rsidRPr="00C16800">
        <w:t>2</w:t>
      </w:r>
      <w:r w:rsidR="004871A9" w:rsidRPr="00C16800">
        <w:tab/>
      </w:r>
      <w:r w:rsidR="004871A9" w:rsidRPr="00C16800">
        <w:rPr>
          <w:snapToGrid w:val="0"/>
        </w:rPr>
        <w:t xml:space="preserve">Cenová tabulka – výkaz výměr – položkový rozpočet </w:t>
      </w:r>
    </w:p>
    <w:p w14:paraId="00B22546" w14:textId="77777777" w:rsidR="004871A9" w:rsidRPr="00C16800" w:rsidRDefault="004871A9" w:rsidP="004871A9">
      <w:pPr>
        <w:widowControl w:val="0"/>
        <w:autoSpaceDE w:val="0"/>
        <w:autoSpaceDN w:val="0"/>
        <w:adjustRightInd w:val="0"/>
        <w:spacing w:after="120"/>
        <w:jc w:val="both"/>
        <w:rPr>
          <w:i/>
          <w:snapToGrid w:val="0"/>
        </w:rPr>
      </w:pPr>
    </w:p>
    <w:p w14:paraId="4D4CADBE" w14:textId="0C271D0B" w:rsidR="004871A9" w:rsidRDefault="004871A9" w:rsidP="004871A9">
      <w:pPr>
        <w:widowControl w:val="0"/>
        <w:autoSpaceDE w:val="0"/>
        <w:autoSpaceDN w:val="0"/>
        <w:adjustRightInd w:val="0"/>
        <w:spacing w:after="120"/>
        <w:jc w:val="both"/>
        <w:rPr>
          <w:i/>
          <w:snapToGrid w:val="0"/>
        </w:rPr>
      </w:pPr>
      <w:r w:rsidRPr="00C16800">
        <w:rPr>
          <w:i/>
          <w:snapToGrid w:val="0"/>
        </w:rPr>
        <w:t xml:space="preserve">(účastník zde vloží řádně vyplněný výkaz výměr dle přílohy č. </w:t>
      </w:r>
      <w:r w:rsidR="00EA7E56">
        <w:rPr>
          <w:i/>
          <w:snapToGrid w:val="0"/>
        </w:rPr>
        <w:t>5</w:t>
      </w:r>
      <w:r w:rsidRPr="00C16800">
        <w:rPr>
          <w:i/>
          <w:snapToGrid w:val="0"/>
        </w:rPr>
        <w:t xml:space="preserve"> k zadávací dokumentaci)</w:t>
      </w:r>
    </w:p>
    <w:p w14:paraId="5BB21FB8" w14:textId="77777777" w:rsidR="00EA7E56" w:rsidRDefault="00EA7E56" w:rsidP="004871A9">
      <w:pPr>
        <w:widowControl w:val="0"/>
        <w:autoSpaceDE w:val="0"/>
        <w:autoSpaceDN w:val="0"/>
        <w:adjustRightInd w:val="0"/>
        <w:spacing w:after="120"/>
        <w:jc w:val="both"/>
        <w:rPr>
          <w:i/>
          <w:snapToGrid w:val="0"/>
        </w:rPr>
      </w:pPr>
    </w:p>
    <w:p w14:paraId="08852553" w14:textId="77777777" w:rsidR="00EA7E56" w:rsidRDefault="00EA7E56" w:rsidP="004871A9">
      <w:pPr>
        <w:widowControl w:val="0"/>
        <w:autoSpaceDE w:val="0"/>
        <w:autoSpaceDN w:val="0"/>
        <w:adjustRightInd w:val="0"/>
        <w:spacing w:after="120"/>
        <w:jc w:val="both"/>
        <w:rPr>
          <w:i/>
          <w:snapToGrid w:val="0"/>
        </w:rPr>
      </w:pPr>
    </w:p>
    <w:p w14:paraId="381986F5" w14:textId="4D929CA8" w:rsidR="00EA7E56" w:rsidRDefault="00EA7E56">
      <w:pPr>
        <w:rPr>
          <w:i/>
          <w:snapToGrid w:val="0"/>
        </w:rPr>
      </w:pPr>
      <w:r>
        <w:rPr>
          <w:i/>
          <w:snapToGrid w:val="0"/>
        </w:rPr>
        <w:br w:type="page"/>
      </w:r>
    </w:p>
    <w:p w14:paraId="59E1514F" w14:textId="469462E6" w:rsidR="00EA7E56" w:rsidRPr="00C16800" w:rsidRDefault="00EA7E56" w:rsidP="00EA7E56">
      <w:pPr>
        <w:widowControl w:val="0"/>
        <w:autoSpaceDE w:val="0"/>
        <w:autoSpaceDN w:val="0"/>
        <w:adjustRightInd w:val="0"/>
        <w:spacing w:after="120"/>
        <w:jc w:val="both"/>
        <w:rPr>
          <w:snapToGrid w:val="0"/>
        </w:rPr>
      </w:pPr>
      <w:r w:rsidRPr="00C16800">
        <w:lastRenderedPageBreak/>
        <w:t xml:space="preserve">Příloha č. </w:t>
      </w:r>
      <w:r>
        <w:t>3</w:t>
      </w:r>
      <w:r w:rsidRPr="00C16800">
        <w:tab/>
      </w:r>
      <w:r>
        <w:rPr>
          <w:snapToGrid w:val="0"/>
        </w:rPr>
        <w:t>Časový a prováděcí plán</w:t>
      </w:r>
      <w:r w:rsidRPr="00C16800">
        <w:rPr>
          <w:snapToGrid w:val="0"/>
        </w:rPr>
        <w:t xml:space="preserve"> </w:t>
      </w:r>
    </w:p>
    <w:p w14:paraId="33F91FA3" w14:textId="77777777" w:rsidR="00EA7E56" w:rsidRPr="00C16800" w:rsidRDefault="00EA7E56" w:rsidP="00EA7E56">
      <w:pPr>
        <w:widowControl w:val="0"/>
        <w:autoSpaceDE w:val="0"/>
        <w:autoSpaceDN w:val="0"/>
        <w:adjustRightInd w:val="0"/>
        <w:spacing w:after="120"/>
        <w:jc w:val="both"/>
        <w:rPr>
          <w:i/>
          <w:snapToGrid w:val="0"/>
        </w:rPr>
      </w:pPr>
    </w:p>
    <w:p w14:paraId="773F852E" w14:textId="32A20AED" w:rsidR="00EA7E56" w:rsidRPr="00C16800" w:rsidRDefault="00EA7E56" w:rsidP="00EA7E56">
      <w:pPr>
        <w:widowControl w:val="0"/>
        <w:autoSpaceDE w:val="0"/>
        <w:autoSpaceDN w:val="0"/>
        <w:adjustRightInd w:val="0"/>
        <w:spacing w:after="120"/>
        <w:jc w:val="both"/>
        <w:rPr>
          <w:i/>
          <w:snapToGrid w:val="0"/>
        </w:rPr>
      </w:pPr>
      <w:r w:rsidRPr="00C16800">
        <w:rPr>
          <w:i/>
          <w:snapToGrid w:val="0"/>
        </w:rPr>
        <w:t>(účastník zde vloží řádn</w:t>
      </w:r>
      <w:r>
        <w:rPr>
          <w:i/>
          <w:snapToGrid w:val="0"/>
        </w:rPr>
        <w:t>ě zpracovaný časový a prováděcí plán realizace Díla</w:t>
      </w:r>
      <w:r w:rsidRPr="00C16800">
        <w:rPr>
          <w:i/>
          <w:snapToGrid w:val="0"/>
        </w:rPr>
        <w:t>)</w:t>
      </w:r>
    </w:p>
    <w:p w14:paraId="0C90BD24" w14:textId="77777777" w:rsidR="00EA7E56" w:rsidRPr="00C16800" w:rsidRDefault="00EA7E56" w:rsidP="004871A9">
      <w:pPr>
        <w:widowControl w:val="0"/>
        <w:autoSpaceDE w:val="0"/>
        <w:autoSpaceDN w:val="0"/>
        <w:adjustRightInd w:val="0"/>
        <w:spacing w:after="120"/>
        <w:jc w:val="both"/>
        <w:rPr>
          <w:i/>
          <w:snapToGrid w:val="0"/>
        </w:rPr>
      </w:pPr>
    </w:p>
    <w:bookmarkEnd w:id="2"/>
    <w:p w14:paraId="11B23E86" w14:textId="77777777" w:rsidR="004871A9" w:rsidRPr="00C16800" w:rsidRDefault="004871A9" w:rsidP="00B0694E">
      <w:pPr>
        <w:widowControl w:val="0"/>
        <w:autoSpaceDE w:val="0"/>
        <w:autoSpaceDN w:val="0"/>
        <w:adjustRightInd w:val="0"/>
        <w:spacing w:after="120"/>
        <w:jc w:val="both"/>
        <w:rPr>
          <w:i/>
          <w:snapToGrid w:val="0"/>
        </w:rPr>
      </w:pPr>
    </w:p>
    <w:p w14:paraId="7E155A37" w14:textId="049AA345" w:rsidR="00E4737D" w:rsidRPr="00C16800" w:rsidRDefault="00E4737D" w:rsidP="00E4737D">
      <w:pPr>
        <w:tabs>
          <w:tab w:val="left" w:pos="426"/>
        </w:tabs>
        <w:spacing w:after="120"/>
        <w:ind w:left="420" w:hanging="420"/>
        <w:jc w:val="both"/>
        <w:rPr>
          <w:sz w:val="22"/>
          <w:szCs w:val="22"/>
        </w:rPr>
      </w:pPr>
      <w:r w:rsidRPr="00C16800">
        <w:br w:type="page"/>
      </w:r>
      <w:r w:rsidRPr="00C16800">
        <w:rPr>
          <w:sz w:val="22"/>
          <w:szCs w:val="22"/>
        </w:rPr>
        <w:lastRenderedPageBreak/>
        <w:t xml:space="preserve">Příloha č. </w:t>
      </w:r>
      <w:r w:rsidR="00EA7E56">
        <w:rPr>
          <w:sz w:val="22"/>
          <w:szCs w:val="22"/>
        </w:rPr>
        <w:t>4</w:t>
      </w:r>
    </w:p>
    <w:p w14:paraId="1432F162" w14:textId="77777777" w:rsidR="00E4737D" w:rsidRPr="00C16800" w:rsidRDefault="00E4737D" w:rsidP="00E4737D">
      <w:pPr>
        <w:jc w:val="center"/>
        <w:rPr>
          <w:b/>
          <w:sz w:val="22"/>
          <w:szCs w:val="22"/>
        </w:rPr>
      </w:pPr>
    </w:p>
    <w:p w14:paraId="01630AC2" w14:textId="77777777" w:rsidR="00E4737D" w:rsidRPr="00C16800" w:rsidRDefault="00E4737D" w:rsidP="00E4737D">
      <w:pPr>
        <w:jc w:val="center"/>
        <w:rPr>
          <w:b/>
          <w:sz w:val="22"/>
          <w:szCs w:val="22"/>
        </w:rPr>
      </w:pPr>
      <w:r w:rsidRPr="00C16800">
        <w:rPr>
          <w:b/>
          <w:sz w:val="22"/>
          <w:szCs w:val="22"/>
        </w:rPr>
        <w:t>PROTOKOL O PŘEDÁNÍ A PŘEVZETÍ MÍSTA PLNĚNÍ</w:t>
      </w:r>
    </w:p>
    <w:p w14:paraId="4FA052E6" w14:textId="77777777" w:rsidR="00E4737D" w:rsidRPr="00C16800" w:rsidRDefault="00E4737D" w:rsidP="00E4737D">
      <w:pPr>
        <w:rPr>
          <w:bCs/>
          <w:sz w:val="22"/>
          <w:szCs w:val="22"/>
        </w:rPr>
      </w:pPr>
    </w:p>
    <w:p w14:paraId="549911A7" w14:textId="77777777" w:rsidR="00E4737D" w:rsidRPr="00C16800" w:rsidRDefault="00E4737D" w:rsidP="00E4737D">
      <w:pPr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>sepsaný na základě Smlouvy o dílo ze dne ………….. uzavřené mezi smluvními stranami:</w:t>
      </w:r>
    </w:p>
    <w:p w14:paraId="0F471FA5" w14:textId="77777777" w:rsidR="00E4737D" w:rsidRPr="00C16800" w:rsidRDefault="00E4737D" w:rsidP="00E4737D">
      <w:pPr>
        <w:rPr>
          <w:bCs/>
          <w:sz w:val="22"/>
          <w:szCs w:val="22"/>
        </w:rPr>
      </w:pPr>
    </w:p>
    <w:p w14:paraId="3695A69A" w14:textId="77777777" w:rsidR="00E4737D" w:rsidRPr="00C16800" w:rsidRDefault="00E4737D" w:rsidP="00E4737D">
      <w:pPr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>Objednatelem:</w:t>
      </w:r>
    </w:p>
    <w:p w14:paraId="26253B7D" w14:textId="77777777" w:rsidR="00E4737D" w:rsidRPr="00C16800" w:rsidRDefault="00E4737D" w:rsidP="00E4737D">
      <w:pPr>
        <w:rPr>
          <w:bCs/>
          <w:sz w:val="22"/>
          <w:szCs w:val="22"/>
        </w:rPr>
      </w:pPr>
    </w:p>
    <w:p w14:paraId="7831DC56" w14:textId="77777777" w:rsidR="00EA7E56" w:rsidRPr="00C16800" w:rsidRDefault="00EA7E56" w:rsidP="00EA7E56">
      <w:pPr>
        <w:tabs>
          <w:tab w:val="left" w:pos="426"/>
        </w:tabs>
        <w:ind w:left="420" w:hanging="420"/>
        <w:jc w:val="both"/>
        <w:rPr>
          <w:b/>
          <w:sz w:val="22"/>
          <w:szCs w:val="22"/>
        </w:rPr>
      </w:pPr>
      <w:r w:rsidRPr="00C16800">
        <w:rPr>
          <w:b/>
          <w:sz w:val="22"/>
          <w:szCs w:val="22"/>
        </w:rPr>
        <w:t xml:space="preserve">Název: </w:t>
      </w:r>
      <w:r w:rsidRPr="00C16800">
        <w:rPr>
          <w:b/>
          <w:sz w:val="22"/>
          <w:szCs w:val="22"/>
        </w:rPr>
        <w:tab/>
      </w:r>
      <w:r w:rsidRPr="00C16800">
        <w:rPr>
          <w:b/>
          <w:sz w:val="22"/>
          <w:szCs w:val="22"/>
        </w:rPr>
        <w:tab/>
        <w:t>Město Český Brod</w:t>
      </w:r>
    </w:p>
    <w:p w14:paraId="2BDED13F" w14:textId="77777777" w:rsidR="00EA7E56" w:rsidRPr="00C16800" w:rsidRDefault="00EA7E56" w:rsidP="00EA7E56">
      <w:pPr>
        <w:tabs>
          <w:tab w:val="left" w:pos="426"/>
        </w:tabs>
        <w:ind w:left="420" w:hanging="420"/>
        <w:jc w:val="both"/>
        <w:rPr>
          <w:sz w:val="22"/>
          <w:szCs w:val="22"/>
        </w:rPr>
      </w:pPr>
      <w:r w:rsidRPr="00C16800">
        <w:rPr>
          <w:bCs/>
          <w:sz w:val="22"/>
          <w:szCs w:val="22"/>
        </w:rPr>
        <w:t>Sídlo:</w:t>
      </w:r>
      <w:r w:rsidRPr="00C16800">
        <w:rPr>
          <w:b/>
          <w:sz w:val="22"/>
          <w:szCs w:val="22"/>
        </w:rPr>
        <w:tab/>
      </w:r>
      <w:r w:rsidRPr="00C16800">
        <w:rPr>
          <w:b/>
          <w:sz w:val="22"/>
          <w:szCs w:val="22"/>
        </w:rPr>
        <w:tab/>
      </w:r>
      <w:r w:rsidRPr="00C16800">
        <w:rPr>
          <w:rFonts w:eastAsia="Calibri"/>
          <w:sz w:val="22"/>
          <w:szCs w:val="22"/>
        </w:rPr>
        <w:t>Náměstí Husovo 70, 282 01 Český Brod</w:t>
      </w:r>
    </w:p>
    <w:p w14:paraId="1E0E170F" w14:textId="77777777" w:rsidR="00EA7E56" w:rsidRPr="00C16800" w:rsidRDefault="00EA7E56" w:rsidP="00EA7E56">
      <w:pPr>
        <w:tabs>
          <w:tab w:val="left" w:pos="426"/>
        </w:tabs>
        <w:ind w:left="420" w:hanging="420"/>
        <w:jc w:val="both"/>
        <w:rPr>
          <w:rFonts w:eastAsia="Calibri"/>
          <w:color w:val="000000"/>
          <w:sz w:val="22"/>
          <w:szCs w:val="22"/>
        </w:rPr>
      </w:pPr>
      <w:r w:rsidRPr="00C16800">
        <w:rPr>
          <w:bCs/>
          <w:sz w:val="22"/>
          <w:szCs w:val="22"/>
        </w:rPr>
        <w:t>IČO:</w:t>
      </w:r>
      <w:r w:rsidRPr="00C16800">
        <w:rPr>
          <w:b/>
          <w:sz w:val="22"/>
          <w:szCs w:val="22"/>
        </w:rPr>
        <w:tab/>
      </w:r>
      <w:r w:rsidRPr="00C16800">
        <w:rPr>
          <w:b/>
          <w:sz w:val="22"/>
          <w:szCs w:val="22"/>
        </w:rPr>
        <w:tab/>
      </w:r>
      <w:r w:rsidRPr="00C16800">
        <w:rPr>
          <w:rFonts w:eastAsia="Calibri"/>
          <w:sz w:val="22"/>
          <w:szCs w:val="22"/>
        </w:rPr>
        <w:t>00235334</w:t>
      </w:r>
    </w:p>
    <w:p w14:paraId="1D9764A1" w14:textId="77777777" w:rsidR="00EA7E56" w:rsidRPr="00C16800" w:rsidRDefault="00EA7E56" w:rsidP="00EA7E56">
      <w:pPr>
        <w:tabs>
          <w:tab w:val="left" w:pos="426"/>
        </w:tabs>
        <w:ind w:left="420" w:hanging="420"/>
        <w:jc w:val="both"/>
        <w:rPr>
          <w:rFonts w:eastAsia="Calibri"/>
          <w:sz w:val="22"/>
          <w:szCs w:val="22"/>
        </w:rPr>
      </w:pPr>
      <w:r w:rsidRPr="00C16800">
        <w:rPr>
          <w:bCs/>
          <w:sz w:val="22"/>
          <w:szCs w:val="22"/>
        </w:rPr>
        <w:t>DIČ:</w:t>
      </w:r>
      <w:r w:rsidRPr="00C16800">
        <w:rPr>
          <w:b/>
          <w:sz w:val="22"/>
          <w:szCs w:val="22"/>
        </w:rPr>
        <w:tab/>
      </w:r>
      <w:r w:rsidRPr="00C16800">
        <w:rPr>
          <w:b/>
          <w:sz w:val="22"/>
          <w:szCs w:val="22"/>
        </w:rPr>
        <w:tab/>
      </w:r>
      <w:r w:rsidRPr="00C16800">
        <w:rPr>
          <w:rFonts w:eastAsia="Calibri"/>
          <w:sz w:val="22"/>
          <w:szCs w:val="22"/>
        </w:rPr>
        <w:t>C</w:t>
      </w:r>
      <w:r>
        <w:rPr>
          <w:rFonts w:eastAsia="Calibri"/>
          <w:sz w:val="22"/>
          <w:szCs w:val="22"/>
        </w:rPr>
        <w:t>Z</w:t>
      </w:r>
      <w:r w:rsidRPr="00C16800">
        <w:rPr>
          <w:rFonts w:eastAsia="Calibri"/>
          <w:sz w:val="22"/>
          <w:szCs w:val="22"/>
        </w:rPr>
        <w:t>00235334</w:t>
      </w:r>
    </w:p>
    <w:p w14:paraId="53FC4795" w14:textId="77777777" w:rsidR="00EA7E56" w:rsidRPr="00C16800" w:rsidRDefault="00EA7E56" w:rsidP="00EA7E56">
      <w:pPr>
        <w:tabs>
          <w:tab w:val="left" w:pos="426"/>
        </w:tabs>
        <w:ind w:left="420" w:hanging="420"/>
        <w:jc w:val="both"/>
        <w:rPr>
          <w:rFonts w:eastAsia="Calibri"/>
          <w:sz w:val="22"/>
          <w:szCs w:val="22"/>
        </w:rPr>
      </w:pPr>
      <w:r w:rsidRPr="00C16800">
        <w:rPr>
          <w:bCs/>
          <w:sz w:val="22"/>
          <w:szCs w:val="22"/>
        </w:rPr>
        <w:t>Zastoupené:</w:t>
      </w:r>
      <w:r w:rsidRPr="00C16800">
        <w:rPr>
          <w:b/>
          <w:sz w:val="22"/>
          <w:szCs w:val="22"/>
        </w:rPr>
        <w:tab/>
      </w:r>
      <w:r w:rsidRPr="00C16800">
        <w:rPr>
          <w:rFonts w:eastAsia="Calibri"/>
          <w:sz w:val="22"/>
          <w:szCs w:val="22"/>
        </w:rPr>
        <w:t xml:space="preserve">Mgr. Tomáš </w:t>
      </w:r>
      <w:proofErr w:type="spellStart"/>
      <w:r w:rsidRPr="00C16800">
        <w:rPr>
          <w:rFonts w:eastAsia="Calibri"/>
          <w:sz w:val="22"/>
          <w:szCs w:val="22"/>
        </w:rPr>
        <w:t>Klinecký</w:t>
      </w:r>
      <w:proofErr w:type="spellEnd"/>
      <w:r w:rsidRPr="00C16800">
        <w:rPr>
          <w:rFonts w:eastAsia="Calibri"/>
          <w:sz w:val="22"/>
          <w:szCs w:val="22"/>
        </w:rPr>
        <w:t>, starosta</w:t>
      </w:r>
    </w:p>
    <w:p w14:paraId="5CACD6AA" w14:textId="5401C001" w:rsidR="00EA7E56" w:rsidRPr="00C16800" w:rsidRDefault="00EA7E56" w:rsidP="00685130">
      <w:pPr>
        <w:tabs>
          <w:tab w:val="left" w:pos="3828"/>
        </w:tabs>
        <w:spacing w:after="120"/>
        <w:ind w:left="3828" w:hanging="3828"/>
        <w:jc w:val="both"/>
        <w:rPr>
          <w:sz w:val="22"/>
          <w:szCs w:val="22"/>
        </w:rPr>
      </w:pPr>
      <w:r w:rsidRPr="00C16800">
        <w:rPr>
          <w:bCs/>
          <w:sz w:val="22"/>
          <w:szCs w:val="22"/>
        </w:rPr>
        <w:t>Kontaktní osoba ve věcech technických:</w:t>
      </w:r>
      <w:r w:rsidRPr="00C16800">
        <w:rPr>
          <w:sz w:val="22"/>
          <w:szCs w:val="22"/>
        </w:rPr>
        <w:t xml:space="preserve"> </w:t>
      </w:r>
      <w:r w:rsidR="00685130" w:rsidRPr="007C3C5E">
        <w:rPr>
          <w:sz w:val="22"/>
          <w:szCs w:val="22"/>
        </w:rPr>
        <w:t xml:space="preserve">David </w:t>
      </w:r>
      <w:proofErr w:type="spellStart"/>
      <w:r w:rsidR="00685130" w:rsidRPr="007C3C5E">
        <w:rPr>
          <w:sz w:val="22"/>
          <w:szCs w:val="22"/>
        </w:rPr>
        <w:t>Wretzel</w:t>
      </w:r>
      <w:proofErr w:type="spellEnd"/>
      <w:r w:rsidR="00685130" w:rsidRPr="007C3C5E">
        <w:rPr>
          <w:sz w:val="22"/>
          <w:szCs w:val="22"/>
        </w:rPr>
        <w:t xml:space="preserve">, investiční referent, tel. 321612151, email: </w:t>
      </w:r>
      <w:hyperlink r:id="rId16" w:history="1">
        <w:r w:rsidR="00685130" w:rsidRPr="007C3C5E">
          <w:rPr>
            <w:rStyle w:val="Hypertextovodkaz"/>
            <w:sz w:val="22"/>
            <w:szCs w:val="22"/>
          </w:rPr>
          <w:t>wretzel@cesbrod.cz</w:t>
        </w:r>
      </w:hyperlink>
    </w:p>
    <w:p w14:paraId="68533FB8" w14:textId="77777777" w:rsidR="00E4737D" w:rsidRPr="00C16800" w:rsidRDefault="00E4737D" w:rsidP="00E4737D">
      <w:pPr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br/>
        <w:t>a</w:t>
      </w:r>
    </w:p>
    <w:p w14:paraId="5CC0615D" w14:textId="77777777" w:rsidR="00E4737D" w:rsidRPr="00C16800" w:rsidRDefault="00E4737D" w:rsidP="00E4737D">
      <w:pPr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>Zhotovitelem:</w:t>
      </w:r>
    </w:p>
    <w:p w14:paraId="5B641FB9" w14:textId="77777777" w:rsidR="00E4737D" w:rsidRPr="00C16800" w:rsidRDefault="00E4737D" w:rsidP="00E4737D">
      <w:pPr>
        <w:rPr>
          <w:bCs/>
          <w:sz w:val="22"/>
          <w:szCs w:val="22"/>
        </w:rPr>
      </w:pPr>
    </w:p>
    <w:p w14:paraId="2B21EE79" w14:textId="77777777" w:rsidR="00E4737D" w:rsidRPr="00C16800" w:rsidRDefault="00E4737D" w:rsidP="00E4737D">
      <w:pPr>
        <w:rPr>
          <w:b/>
          <w:sz w:val="22"/>
          <w:szCs w:val="22"/>
        </w:rPr>
      </w:pPr>
      <w:r w:rsidRPr="00C16800">
        <w:rPr>
          <w:b/>
          <w:sz w:val="22"/>
          <w:szCs w:val="22"/>
          <w:highlight w:val="cyan"/>
        </w:rPr>
        <w:t>………………………</w:t>
      </w:r>
    </w:p>
    <w:p w14:paraId="4FC671DF" w14:textId="77777777" w:rsidR="00E4737D" w:rsidRPr="00C16800" w:rsidRDefault="00E4737D" w:rsidP="00E4737D">
      <w:pPr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 xml:space="preserve">se sídlem </w:t>
      </w:r>
      <w:r w:rsidRPr="00C16800">
        <w:rPr>
          <w:bCs/>
          <w:sz w:val="22"/>
          <w:szCs w:val="22"/>
          <w:highlight w:val="cyan"/>
        </w:rPr>
        <w:t>……………..</w:t>
      </w:r>
    </w:p>
    <w:p w14:paraId="0B0B50A8" w14:textId="77777777" w:rsidR="00E4737D" w:rsidRPr="00C16800" w:rsidRDefault="00E4737D" w:rsidP="00E4737D">
      <w:pPr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 xml:space="preserve">IČ </w:t>
      </w:r>
      <w:r w:rsidRPr="00C16800">
        <w:rPr>
          <w:bCs/>
          <w:sz w:val="22"/>
          <w:szCs w:val="22"/>
          <w:highlight w:val="cyan"/>
        </w:rPr>
        <w:t>……………..</w:t>
      </w:r>
    </w:p>
    <w:p w14:paraId="4C21EBF0" w14:textId="77777777" w:rsidR="00E4737D" w:rsidRPr="00C16800" w:rsidRDefault="00E4737D" w:rsidP="00E4737D">
      <w:pPr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 xml:space="preserve">DIČ </w:t>
      </w:r>
      <w:r w:rsidRPr="00C16800">
        <w:rPr>
          <w:bCs/>
          <w:sz w:val="22"/>
          <w:szCs w:val="22"/>
          <w:highlight w:val="cyan"/>
        </w:rPr>
        <w:t>………………..</w:t>
      </w:r>
    </w:p>
    <w:p w14:paraId="4C6524C9" w14:textId="77777777" w:rsidR="00E4737D" w:rsidRPr="00C16800" w:rsidRDefault="00E4737D" w:rsidP="00E4737D">
      <w:pPr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 xml:space="preserve">zapsaným v obchodním rejstříku vedeném </w:t>
      </w:r>
      <w:r w:rsidRPr="00C16800">
        <w:rPr>
          <w:bCs/>
          <w:sz w:val="22"/>
          <w:szCs w:val="22"/>
          <w:highlight w:val="cyan"/>
        </w:rPr>
        <w:t>…………</w:t>
      </w:r>
      <w:r w:rsidRPr="00C16800">
        <w:rPr>
          <w:bCs/>
          <w:sz w:val="22"/>
          <w:szCs w:val="22"/>
        </w:rPr>
        <w:t xml:space="preserve"> soudem, oddíl </w:t>
      </w:r>
      <w:r w:rsidRPr="00C16800">
        <w:rPr>
          <w:bCs/>
          <w:sz w:val="22"/>
          <w:szCs w:val="22"/>
          <w:highlight w:val="cyan"/>
        </w:rPr>
        <w:t>…………,</w:t>
      </w:r>
      <w:r w:rsidRPr="00C16800">
        <w:rPr>
          <w:bCs/>
          <w:sz w:val="22"/>
          <w:szCs w:val="22"/>
        </w:rPr>
        <w:t xml:space="preserve"> vložka </w:t>
      </w:r>
      <w:r w:rsidRPr="00C16800">
        <w:rPr>
          <w:bCs/>
          <w:sz w:val="22"/>
          <w:szCs w:val="22"/>
          <w:highlight w:val="cyan"/>
        </w:rPr>
        <w:t>…………</w:t>
      </w:r>
    </w:p>
    <w:p w14:paraId="5F41219D" w14:textId="77777777" w:rsidR="00E4737D" w:rsidRPr="00C16800" w:rsidRDefault="00E4737D" w:rsidP="00E4737D">
      <w:pPr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 xml:space="preserve">zastoupeným </w:t>
      </w:r>
      <w:r w:rsidRPr="00C16800">
        <w:rPr>
          <w:bCs/>
          <w:sz w:val="22"/>
          <w:szCs w:val="22"/>
          <w:highlight w:val="cyan"/>
        </w:rPr>
        <w:t>…………</w:t>
      </w:r>
    </w:p>
    <w:p w14:paraId="60B361C5" w14:textId="77777777" w:rsidR="00E4737D" w:rsidRPr="00C16800" w:rsidRDefault="00E4737D" w:rsidP="00E4737D">
      <w:pPr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 xml:space="preserve">kontaktní osoba </w:t>
      </w:r>
      <w:r w:rsidRPr="00C16800">
        <w:rPr>
          <w:bCs/>
          <w:sz w:val="22"/>
          <w:szCs w:val="22"/>
          <w:highlight w:val="cyan"/>
        </w:rPr>
        <w:t>…………….,</w:t>
      </w:r>
      <w:r w:rsidRPr="00C16800">
        <w:rPr>
          <w:bCs/>
          <w:sz w:val="22"/>
          <w:szCs w:val="22"/>
        </w:rPr>
        <w:t xml:space="preserve"> tel. </w:t>
      </w:r>
      <w:r w:rsidRPr="00C16800">
        <w:rPr>
          <w:bCs/>
          <w:sz w:val="22"/>
          <w:szCs w:val="22"/>
          <w:highlight w:val="cyan"/>
        </w:rPr>
        <w:t>…………….,</w:t>
      </w:r>
      <w:r w:rsidRPr="00C16800">
        <w:rPr>
          <w:bCs/>
          <w:sz w:val="22"/>
          <w:szCs w:val="22"/>
        </w:rPr>
        <w:t xml:space="preserve"> e-mail </w:t>
      </w:r>
      <w:r w:rsidRPr="00C16800">
        <w:rPr>
          <w:bCs/>
          <w:sz w:val="22"/>
          <w:szCs w:val="22"/>
          <w:highlight w:val="cyan"/>
        </w:rPr>
        <w:t>………………..</w:t>
      </w:r>
    </w:p>
    <w:p w14:paraId="5CBAA552" w14:textId="77777777" w:rsidR="00E4737D" w:rsidRPr="00C16800" w:rsidRDefault="00E4737D" w:rsidP="00E4737D">
      <w:pPr>
        <w:rPr>
          <w:bCs/>
          <w:sz w:val="22"/>
          <w:szCs w:val="22"/>
        </w:rPr>
      </w:pPr>
    </w:p>
    <w:p w14:paraId="7F65240F" w14:textId="77777777" w:rsidR="00E4737D" w:rsidRPr="00C16800" w:rsidRDefault="00E4737D" w:rsidP="00E4737D">
      <w:pPr>
        <w:jc w:val="both"/>
        <w:rPr>
          <w:bCs/>
          <w:sz w:val="22"/>
          <w:szCs w:val="22"/>
        </w:rPr>
      </w:pPr>
    </w:p>
    <w:p w14:paraId="66255B84" w14:textId="77777777" w:rsidR="00E4737D" w:rsidRPr="00C16800" w:rsidRDefault="00E4737D" w:rsidP="00E4737D">
      <w:pPr>
        <w:jc w:val="both"/>
        <w:rPr>
          <w:bCs/>
          <w:sz w:val="22"/>
          <w:szCs w:val="22"/>
        </w:rPr>
      </w:pPr>
    </w:p>
    <w:p w14:paraId="4234D1C3" w14:textId="77777777" w:rsidR="00E4737D" w:rsidRPr="00C16800" w:rsidRDefault="00E4737D" w:rsidP="00E4737D">
      <w:pPr>
        <w:jc w:val="both"/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>Objednatel tímto předává a Zhotovitel tímto přebírá místo plnění k provedení díla dle Smlouvy o dílo uzavřené mezi smluvními stranami dne ……………</w:t>
      </w:r>
    </w:p>
    <w:p w14:paraId="7F5FF483" w14:textId="77777777" w:rsidR="00E4737D" w:rsidRPr="00C16800" w:rsidRDefault="00E4737D" w:rsidP="00E4737D">
      <w:pPr>
        <w:jc w:val="both"/>
        <w:rPr>
          <w:bCs/>
          <w:sz w:val="22"/>
          <w:szCs w:val="22"/>
        </w:rPr>
      </w:pPr>
    </w:p>
    <w:p w14:paraId="1F343B28" w14:textId="77777777" w:rsidR="00E4737D" w:rsidRPr="00C16800" w:rsidRDefault="00E4737D" w:rsidP="00E4737D">
      <w:pPr>
        <w:jc w:val="both"/>
        <w:rPr>
          <w:bCs/>
          <w:sz w:val="22"/>
          <w:szCs w:val="22"/>
        </w:rPr>
      </w:pPr>
    </w:p>
    <w:p w14:paraId="31CE20DC" w14:textId="77777777" w:rsidR="00E4737D" w:rsidRPr="00C16800" w:rsidRDefault="00E4737D" w:rsidP="00E4737D">
      <w:pPr>
        <w:jc w:val="both"/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 xml:space="preserve">Zhotovitel výslovně prohlašuje, že místo plnění je způsobilé k realizaci díla dle této Smlouvy o dílo a že nevykazuje vady, které by bránily realizaci díla. </w:t>
      </w:r>
    </w:p>
    <w:p w14:paraId="4BCF5BA8" w14:textId="77777777" w:rsidR="00E4737D" w:rsidRPr="00C16800" w:rsidRDefault="00E4737D" w:rsidP="00E4737D">
      <w:pPr>
        <w:jc w:val="both"/>
        <w:rPr>
          <w:bCs/>
          <w:sz w:val="22"/>
          <w:szCs w:val="22"/>
        </w:rPr>
      </w:pPr>
    </w:p>
    <w:p w14:paraId="6CFC1DA9" w14:textId="77777777" w:rsidR="00E4737D" w:rsidRPr="00C16800" w:rsidRDefault="00E4737D" w:rsidP="00E4737D">
      <w:pPr>
        <w:jc w:val="both"/>
        <w:rPr>
          <w:bCs/>
          <w:sz w:val="22"/>
          <w:szCs w:val="22"/>
        </w:rPr>
      </w:pPr>
    </w:p>
    <w:p w14:paraId="1F0AD03C" w14:textId="77777777" w:rsidR="00E4737D" w:rsidRPr="00C16800" w:rsidRDefault="00E4737D" w:rsidP="00E4737D">
      <w:pPr>
        <w:jc w:val="both"/>
        <w:rPr>
          <w:bCs/>
          <w:sz w:val="22"/>
          <w:szCs w:val="22"/>
        </w:rPr>
      </w:pPr>
    </w:p>
    <w:p w14:paraId="7CE360BD" w14:textId="77777777" w:rsidR="00E4737D" w:rsidRPr="00C16800" w:rsidRDefault="00E4737D" w:rsidP="00E4737D">
      <w:pPr>
        <w:jc w:val="both"/>
        <w:rPr>
          <w:sz w:val="22"/>
          <w:szCs w:val="22"/>
        </w:rPr>
      </w:pPr>
    </w:p>
    <w:tbl>
      <w:tblPr>
        <w:tblW w:w="8924" w:type="dxa"/>
        <w:tblInd w:w="1" w:type="dxa"/>
        <w:tblLook w:val="04A0" w:firstRow="1" w:lastRow="0" w:firstColumn="1" w:lastColumn="0" w:noHBand="0" w:noVBand="1"/>
      </w:tblPr>
      <w:tblGrid>
        <w:gridCol w:w="4672"/>
        <w:gridCol w:w="4252"/>
      </w:tblGrid>
      <w:tr w:rsidR="00E4737D" w:rsidRPr="00C16800" w14:paraId="4F8786DF" w14:textId="77777777" w:rsidTr="00505E2F">
        <w:tc>
          <w:tcPr>
            <w:tcW w:w="4672" w:type="dxa"/>
            <w:shd w:val="clear" w:color="auto" w:fill="auto"/>
          </w:tcPr>
          <w:p w14:paraId="3A0335C9" w14:textId="616DF2A9" w:rsidR="00E4737D" w:rsidRPr="00C16800" w:rsidRDefault="00E4737D" w:rsidP="00F8574F">
            <w:pPr>
              <w:rPr>
                <w:sz w:val="22"/>
                <w:szCs w:val="22"/>
              </w:rPr>
            </w:pPr>
            <w:r w:rsidRPr="00C16800">
              <w:rPr>
                <w:sz w:val="22"/>
                <w:szCs w:val="22"/>
              </w:rPr>
              <w:t>V</w:t>
            </w:r>
            <w:r w:rsidR="00EA7E56">
              <w:rPr>
                <w:sz w:val="22"/>
                <w:szCs w:val="22"/>
              </w:rPr>
              <w:t> Českém Brodě</w:t>
            </w:r>
            <w:r w:rsidRPr="00C16800">
              <w:rPr>
                <w:sz w:val="22"/>
                <w:szCs w:val="22"/>
              </w:rPr>
              <w:t xml:space="preserve"> dne………….</w:t>
            </w:r>
          </w:p>
        </w:tc>
        <w:tc>
          <w:tcPr>
            <w:tcW w:w="4252" w:type="dxa"/>
            <w:shd w:val="clear" w:color="auto" w:fill="auto"/>
          </w:tcPr>
          <w:p w14:paraId="28333511" w14:textId="77777777" w:rsidR="00E4737D" w:rsidRPr="00C16800" w:rsidRDefault="00E4737D" w:rsidP="00F8574F">
            <w:pPr>
              <w:rPr>
                <w:sz w:val="22"/>
                <w:szCs w:val="22"/>
              </w:rPr>
            </w:pPr>
            <w:r w:rsidRPr="00C16800">
              <w:rPr>
                <w:sz w:val="22"/>
                <w:szCs w:val="22"/>
              </w:rPr>
              <w:t xml:space="preserve">V </w:t>
            </w:r>
            <w:r w:rsidRPr="00F8574F">
              <w:rPr>
                <w:sz w:val="22"/>
                <w:szCs w:val="22"/>
                <w:highlight w:val="cyan"/>
              </w:rPr>
              <w:t>…………</w:t>
            </w:r>
            <w:r w:rsidRPr="00C16800">
              <w:rPr>
                <w:sz w:val="22"/>
                <w:szCs w:val="22"/>
              </w:rPr>
              <w:t xml:space="preserve"> dne………….</w:t>
            </w:r>
          </w:p>
        </w:tc>
      </w:tr>
      <w:tr w:rsidR="00E4737D" w:rsidRPr="00C16800" w14:paraId="1FFD16AC" w14:textId="77777777" w:rsidTr="00505E2F">
        <w:trPr>
          <w:trHeight w:val="1140"/>
        </w:trPr>
        <w:tc>
          <w:tcPr>
            <w:tcW w:w="4672" w:type="dxa"/>
            <w:shd w:val="clear" w:color="auto" w:fill="auto"/>
            <w:vAlign w:val="bottom"/>
          </w:tcPr>
          <w:p w14:paraId="1D4DED9C" w14:textId="77777777" w:rsidR="00E4737D" w:rsidRPr="00C16800" w:rsidRDefault="00E4737D" w:rsidP="00F8574F">
            <w:pPr>
              <w:rPr>
                <w:sz w:val="22"/>
                <w:szCs w:val="22"/>
              </w:rPr>
            </w:pPr>
          </w:p>
          <w:p w14:paraId="51A12FEB" w14:textId="77777777" w:rsidR="00E4737D" w:rsidRPr="00C16800" w:rsidRDefault="00E4737D" w:rsidP="00F8574F">
            <w:pPr>
              <w:rPr>
                <w:sz w:val="22"/>
                <w:szCs w:val="22"/>
              </w:rPr>
            </w:pPr>
          </w:p>
          <w:p w14:paraId="2FB837B1" w14:textId="77777777" w:rsidR="00E4737D" w:rsidRPr="00C16800" w:rsidRDefault="00E4737D" w:rsidP="00F8574F">
            <w:pPr>
              <w:rPr>
                <w:sz w:val="22"/>
                <w:szCs w:val="22"/>
              </w:rPr>
            </w:pPr>
          </w:p>
          <w:p w14:paraId="493D5BAA" w14:textId="77777777" w:rsidR="00E4737D" w:rsidRPr="00C16800" w:rsidRDefault="00E4737D" w:rsidP="00F8574F">
            <w:pPr>
              <w:rPr>
                <w:sz w:val="22"/>
                <w:szCs w:val="22"/>
              </w:rPr>
            </w:pPr>
          </w:p>
          <w:p w14:paraId="51F264D8" w14:textId="77777777" w:rsidR="00E4737D" w:rsidRPr="00C16800" w:rsidRDefault="00E4737D" w:rsidP="00F8574F">
            <w:pPr>
              <w:rPr>
                <w:sz w:val="22"/>
                <w:szCs w:val="22"/>
              </w:rPr>
            </w:pPr>
          </w:p>
          <w:p w14:paraId="5B13955F" w14:textId="77777777" w:rsidR="00E4737D" w:rsidRPr="00C16800" w:rsidRDefault="00E4737D" w:rsidP="00F8574F">
            <w:pPr>
              <w:rPr>
                <w:sz w:val="22"/>
                <w:szCs w:val="22"/>
              </w:rPr>
            </w:pPr>
            <w:r w:rsidRPr="00C16800">
              <w:rPr>
                <w:sz w:val="22"/>
                <w:szCs w:val="22"/>
              </w:rPr>
              <w:t>………………………………………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195654BA" w14:textId="77777777" w:rsidR="00E4737D" w:rsidRPr="00C16800" w:rsidRDefault="00E4737D" w:rsidP="00F8574F">
            <w:pPr>
              <w:rPr>
                <w:sz w:val="22"/>
                <w:szCs w:val="22"/>
              </w:rPr>
            </w:pPr>
            <w:r w:rsidRPr="00C16800">
              <w:rPr>
                <w:sz w:val="22"/>
                <w:szCs w:val="22"/>
              </w:rPr>
              <w:t>………………………………………</w:t>
            </w:r>
          </w:p>
        </w:tc>
      </w:tr>
      <w:tr w:rsidR="00E4737D" w:rsidRPr="00C16800" w14:paraId="0E8444A6" w14:textId="77777777" w:rsidTr="00505E2F">
        <w:trPr>
          <w:trHeight w:val="986"/>
        </w:trPr>
        <w:tc>
          <w:tcPr>
            <w:tcW w:w="4672" w:type="dxa"/>
            <w:shd w:val="clear" w:color="auto" w:fill="auto"/>
            <w:vAlign w:val="bottom"/>
          </w:tcPr>
          <w:p w14:paraId="4B5B99AD" w14:textId="77777777" w:rsidR="00E4737D" w:rsidRPr="00C16800" w:rsidRDefault="00E4737D" w:rsidP="00F8574F">
            <w:pPr>
              <w:rPr>
                <w:sz w:val="22"/>
                <w:szCs w:val="22"/>
              </w:rPr>
            </w:pPr>
            <w:r w:rsidRPr="00C16800">
              <w:rPr>
                <w:sz w:val="22"/>
                <w:szCs w:val="22"/>
              </w:rPr>
              <w:t>Objednatel:</w:t>
            </w:r>
          </w:p>
          <w:p w14:paraId="14236FD8" w14:textId="3E38335F" w:rsidR="00E4737D" w:rsidRPr="00C16800" w:rsidRDefault="00685130" w:rsidP="00F8574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David </w:t>
            </w:r>
            <w:proofErr w:type="spellStart"/>
            <w:r>
              <w:rPr>
                <w:bCs/>
                <w:sz w:val="22"/>
                <w:szCs w:val="22"/>
              </w:rPr>
              <w:t>Wretzel</w:t>
            </w:r>
            <w:proofErr w:type="spellEnd"/>
            <w:r>
              <w:rPr>
                <w:bCs/>
                <w:sz w:val="22"/>
                <w:szCs w:val="22"/>
              </w:rPr>
              <w:t>, investiční referent</w:t>
            </w:r>
          </w:p>
          <w:p w14:paraId="2E867DD2" w14:textId="77777777" w:rsidR="00E4737D" w:rsidRPr="00C16800" w:rsidRDefault="00E4737D" w:rsidP="00F8574F">
            <w:pPr>
              <w:rPr>
                <w:sz w:val="22"/>
                <w:szCs w:val="22"/>
              </w:rPr>
            </w:pPr>
            <w:r w:rsidRPr="00C16800">
              <w:rPr>
                <w:sz w:val="22"/>
                <w:szCs w:val="22"/>
              </w:rPr>
              <w:t>kontaktní osoba ve věcech technických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895BEA6" w14:textId="77777777" w:rsidR="00E4737D" w:rsidRPr="00C16800" w:rsidRDefault="00E4737D" w:rsidP="00F8574F">
            <w:pPr>
              <w:rPr>
                <w:sz w:val="22"/>
                <w:szCs w:val="22"/>
              </w:rPr>
            </w:pPr>
            <w:r w:rsidRPr="00C16800">
              <w:rPr>
                <w:sz w:val="22"/>
                <w:szCs w:val="22"/>
              </w:rPr>
              <w:t>Zhotovitel:</w:t>
            </w:r>
          </w:p>
          <w:p w14:paraId="23BFCC95" w14:textId="77777777" w:rsidR="00E4737D" w:rsidRPr="00F8574F" w:rsidRDefault="00E4737D" w:rsidP="00F8574F">
            <w:pPr>
              <w:rPr>
                <w:sz w:val="22"/>
                <w:szCs w:val="22"/>
                <w:highlight w:val="cyan"/>
              </w:rPr>
            </w:pPr>
            <w:r w:rsidRPr="00F8574F">
              <w:rPr>
                <w:sz w:val="22"/>
                <w:szCs w:val="22"/>
                <w:highlight w:val="cyan"/>
              </w:rPr>
              <w:t>……………………………….</w:t>
            </w:r>
          </w:p>
          <w:p w14:paraId="101847B9" w14:textId="77777777" w:rsidR="00E4737D" w:rsidRPr="00C16800" w:rsidRDefault="00E4737D" w:rsidP="00F8574F">
            <w:pPr>
              <w:rPr>
                <w:sz w:val="22"/>
                <w:szCs w:val="22"/>
              </w:rPr>
            </w:pPr>
            <w:r w:rsidRPr="00F8574F">
              <w:rPr>
                <w:sz w:val="22"/>
                <w:szCs w:val="22"/>
                <w:highlight w:val="cyan"/>
              </w:rPr>
              <w:t>…………………………………..</w:t>
            </w:r>
          </w:p>
        </w:tc>
      </w:tr>
    </w:tbl>
    <w:p w14:paraId="034A4FE0" w14:textId="77777777" w:rsidR="00E4737D" w:rsidRPr="00C16800" w:rsidRDefault="00E4737D" w:rsidP="00F8574F">
      <w:pPr>
        <w:tabs>
          <w:tab w:val="left" w:pos="426"/>
        </w:tabs>
        <w:spacing w:after="120"/>
        <w:ind w:left="420" w:hanging="420"/>
        <w:rPr>
          <w:sz w:val="22"/>
          <w:szCs w:val="22"/>
        </w:rPr>
      </w:pPr>
    </w:p>
    <w:p w14:paraId="54E7075C" w14:textId="77777777" w:rsidR="00E4737D" w:rsidRPr="00C16800" w:rsidRDefault="00E4737D" w:rsidP="00E4737D">
      <w:pPr>
        <w:tabs>
          <w:tab w:val="left" w:pos="426"/>
        </w:tabs>
        <w:spacing w:after="120"/>
        <w:ind w:left="420" w:hanging="420"/>
        <w:jc w:val="both"/>
        <w:rPr>
          <w:sz w:val="22"/>
          <w:szCs w:val="22"/>
        </w:rPr>
      </w:pPr>
      <w:r w:rsidRPr="00C16800">
        <w:rPr>
          <w:sz w:val="22"/>
          <w:szCs w:val="22"/>
        </w:rPr>
        <w:t xml:space="preserve"> </w:t>
      </w:r>
    </w:p>
    <w:p w14:paraId="3E123D19" w14:textId="77777777" w:rsidR="00E4737D" w:rsidRPr="00C16800" w:rsidRDefault="00E4737D" w:rsidP="00E4737D">
      <w:pPr>
        <w:tabs>
          <w:tab w:val="left" w:pos="426"/>
        </w:tabs>
        <w:spacing w:after="120"/>
        <w:ind w:left="420" w:hanging="420"/>
        <w:jc w:val="both"/>
        <w:rPr>
          <w:sz w:val="22"/>
          <w:szCs w:val="22"/>
        </w:rPr>
      </w:pPr>
    </w:p>
    <w:p w14:paraId="515C7F7D" w14:textId="77777777" w:rsidR="00E4737D" w:rsidRPr="00C16800" w:rsidRDefault="00E4737D" w:rsidP="00E4737D">
      <w:pPr>
        <w:jc w:val="center"/>
        <w:rPr>
          <w:b/>
          <w:sz w:val="22"/>
          <w:szCs w:val="22"/>
        </w:rPr>
      </w:pPr>
      <w:r w:rsidRPr="00C16800">
        <w:rPr>
          <w:b/>
          <w:sz w:val="22"/>
          <w:szCs w:val="22"/>
        </w:rPr>
        <w:lastRenderedPageBreak/>
        <w:t>PROTOKOL O PŘEDÁNÍ A PŘEVZETÍ DÍLA</w:t>
      </w:r>
    </w:p>
    <w:p w14:paraId="6493C9B5" w14:textId="77777777" w:rsidR="00E4737D" w:rsidRPr="00C16800" w:rsidRDefault="00E4737D" w:rsidP="00E4737D">
      <w:pPr>
        <w:rPr>
          <w:bCs/>
          <w:sz w:val="22"/>
          <w:szCs w:val="22"/>
        </w:rPr>
      </w:pPr>
    </w:p>
    <w:p w14:paraId="14AE02CB" w14:textId="77777777" w:rsidR="00E4737D" w:rsidRPr="00C16800" w:rsidRDefault="00E4737D" w:rsidP="00E4737D">
      <w:pPr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>sepsaný na základě Smlouvy o dílo ze dne ………….. uzavřené mezi smluvními stranami:</w:t>
      </w:r>
    </w:p>
    <w:p w14:paraId="72ADD7A5" w14:textId="77777777" w:rsidR="00E4737D" w:rsidRPr="00C16800" w:rsidRDefault="00E4737D" w:rsidP="00E4737D">
      <w:pPr>
        <w:rPr>
          <w:bCs/>
          <w:sz w:val="22"/>
          <w:szCs w:val="22"/>
        </w:rPr>
      </w:pPr>
    </w:p>
    <w:p w14:paraId="1236D419" w14:textId="77777777" w:rsidR="00E4737D" w:rsidRPr="00C16800" w:rsidRDefault="00E4737D" w:rsidP="00E4737D">
      <w:pPr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>Objednatelem:</w:t>
      </w:r>
    </w:p>
    <w:p w14:paraId="5C737FFF" w14:textId="77777777" w:rsidR="00E4737D" w:rsidRPr="00C16800" w:rsidRDefault="00E4737D" w:rsidP="00E4737D">
      <w:pPr>
        <w:rPr>
          <w:bCs/>
          <w:sz w:val="22"/>
          <w:szCs w:val="22"/>
        </w:rPr>
      </w:pPr>
    </w:p>
    <w:p w14:paraId="52033966" w14:textId="77777777" w:rsidR="00EA7E56" w:rsidRPr="00C16800" w:rsidRDefault="00EA7E56" w:rsidP="00EA7E56">
      <w:pPr>
        <w:tabs>
          <w:tab w:val="left" w:pos="426"/>
        </w:tabs>
        <w:ind w:left="420" w:hanging="420"/>
        <w:jc w:val="both"/>
        <w:rPr>
          <w:b/>
          <w:sz w:val="22"/>
          <w:szCs w:val="22"/>
        </w:rPr>
      </w:pPr>
      <w:r w:rsidRPr="00C16800">
        <w:rPr>
          <w:b/>
          <w:sz w:val="22"/>
          <w:szCs w:val="22"/>
        </w:rPr>
        <w:t xml:space="preserve">Název: </w:t>
      </w:r>
      <w:r w:rsidRPr="00C16800">
        <w:rPr>
          <w:b/>
          <w:sz w:val="22"/>
          <w:szCs w:val="22"/>
        </w:rPr>
        <w:tab/>
      </w:r>
      <w:r w:rsidRPr="00C16800">
        <w:rPr>
          <w:b/>
          <w:sz w:val="22"/>
          <w:szCs w:val="22"/>
        </w:rPr>
        <w:tab/>
        <w:t>Město Český Brod</w:t>
      </w:r>
    </w:p>
    <w:p w14:paraId="60BDEF7F" w14:textId="77777777" w:rsidR="00EA7E56" w:rsidRPr="00C16800" w:rsidRDefault="00EA7E56" w:rsidP="00EA7E56">
      <w:pPr>
        <w:tabs>
          <w:tab w:val="left" w:pos="426"/>
        </w:tabs>
        <w:ind w:left="420" w:hanging="420"/>
        <w:jc w:val="both"/>
        <w:rPr>
          <w:sz w:val="22"/>
          <w:szCs w:val="22"/>
        </w:rPr>
      </w:pPr>
      <w:r w:rsidRPr="00C16800">
        <w:rPr>
          <w:bCs/>
          <w:sz w:val="22"/>
          <w:szCs w:val="22"/>
        </w:rPr>
        <w:t>Sídlo:</w:t>
      </w:r>
      <w:r w:rsidRPr="00C16800">
        <w:rPr>
          <w:b/>
          <w:sz w:val="22"/>
          <w:szCs w:val="22"/>
        </w:rPr>
        <w:tab/>
      </w:r>
      <w:r w:rsidRPr="00C16800">
        <w:rPr>
          <w:b/>
          <w:sz w:val="22"/>
          <w:szCs w:val="22"/>
        </w:rPr>
        <w:tab/>
      </w:r>
      <w:r w:rsidRPr="00C16800">
        <w:rPr>
          <w:rFonts w:eastAsia="Calibri"/>
          <w:sz w:val="22"/>
          <w:szCs w:val="22"/>
        </w:rPr>
        <w:t>Náměstí Husovo 70, 282 01 Český Brod</w:t>
      </w:r>
    </w:p>
    <w:p w14:paraId="7199B51F" w14:textId="77777777" w:rsidR="00EA7E56" w:rsidRPr="00C16800" w:rsidRDefault="00EA7E56" w:rsidP="00EA7E56">
      <w:pPr>
        <w:tabs>
          <w:tab w:val="left" w:pos="426"/>
        </w:tabs>
        <w:ind w:left="420" w:hanging="420"/>
        <w:jc w:val="both"/>
        <w:rPr>
          <w:rFonts w:eastAsia="Calibri"/>
          <w:color w:val="000000"/>
          <w:sz w:val="22"/>
          <w:szCs w:val="22"/>
        </w:rPr>
      </w:pPr>
      <w:r w:rsidRPr="00C16800">
        <w:rPr>
          <w:bCs/>
          <w:sz w:val="22"/>
          <w:szCs w:val="22"/>
        </w:rPr>
        <w:t>IČO:</w:t>
      </w:r>
      <w:r w:rsidRPr="00C16800">
        <w:rPr>
          <w:b/>
          <w:sz w:val="22"/>
          <w:szCs w:val="22"/>
        </w:rPr>
        <w:tab/>
      </w:r>
      <w:r w:rsidRPr="00C16800">
        <w:rPr>
          <w:b/>
          <w:sz w:val="22"/>
          <w:szCs w:val="22"/>
        </w:rPr>
        <w:tab/>
      </w:r>
      <w:r w:rsidRPr="00C16800">
        <w:rPr>
          <w:rFonts w:eastAsia="Calibri"/>
          <w:sz w:val="22"/>
          <w:szCs w:val="22"/>
        </w:rPr>
        <w:t>00235334</w:t>
      </w:r>
    </w:p>
    <w:p w14:paraId="30C66C3C" w14:textId="77777777" w:rsidR="00EA7E56" w:rsidRPr="00C16800" w:rsidRDefault="00EA7E56" w:rsidP="00EA7E56">
      <w:pPr>
        <w:tabs>
          <w:tab w:val="left" w:pos="426"/>
        </w:tabs>
        <w:ind w:left="420" w:hanging="420"/>
        <w:jc w:val="both"/>
        <w:rPr>
          <w:rFonts w:eastAsia="Calibri"/>
          <w:sz w:val="22"/>
          <w:szCs w:val="22"/>
        </w:rPr>
      </w:pPr>
      <w:r w:rsidRPr="00C16800">
        <w:rPr>
          <w:bCs/>
          <w:sz w:val="22"/>
          <w:szCs w:val="22"/>
        </w:rPr>
        <w:t>DIČ:</w:t>
      </w:r>
      <w:r w:rsidRPr="00C16800">
        <w:rPr>
          <w:b/>
          <w:sz w:val="22"/>
          <w:szCs w:val="22"/>
        </w:rPr>
        <w:tab/>
      </w:r>
      <w:r w:rsidRPr="00C16800">
        <w:rPr>
          <w:b/>
          <w:sz w:val="22"/>
          <w:szCs w:val="22"/>
        </w:rPr>
        <w:tab/>
      </w:r>
      <w:r w:rsidRPr="00C16800">
        <w:rPr>
          <w:rFonts w:eastAsia="Calibri"/>
          <w:sz w:val="22"/>
          <w:szCs w:val="22"/>
        </w:rPr>
        <w:t>C</w:t>
      </w:r>
      <w:r>
        <w:rPr>
          <w:rFonts w:eastAsia="Calibri"/>
          <w:sz w:val="22"/>
          <w:szCs w:val="22"/>
        </w:rPr>
        <w:t>Z</w:t>
      </w:r>
      <w:r w:rsidRPr="00C16800">
        <w:rPr>
          <w:rFonts w:eastAsia="Calibri"/>
          <w:sz w:val="22"/>
          <w:szCs w:val="22"/>
        </w:rPr>
        <w:t>00235334</w:t>
      </w:r>
    </w:p>
    <w:p w14:paraId="47330AF2" w14:textId="77777777" w:rsidR="00EA7E56" w:rsidRPr="00C16800" w:rsidRDefault="00EA7E56" w:rsidP="00EA7E56">
      <w:pPr>
        <w:tabs>
          <w:tab w:val="left" w:pos="426"/>
        </w:tabs>
        <w:ind w:left="420" w:hanging="420"/>
        <w:jc w:val="both"/>
        <w:rPr>
          <w:rFonts w:eastAsia="Calibri"/>
          <w:sz w:val="22"/>
          <w:szCs w:val="22"/>
        </w:rPr>
      </w:pPr>
      <w:r w:rsidRPr="00C16800">
        <w:rPr>
          <w:bCs/>
          <w:sz w:val="22"/>
          <w:szCs w:val="22"/>
        </w:rPr>
        <w:t>Zastoupené:</w:t>
      </w:r>
      <w:r w:rsidRPr="00C16800">
        <w:rPr>
          <w:b/>
          <w:sz w:val="22"/>
          <w:szCs w:val="22"/>
        </w:rPr>
        <w:tab/>
      </w:r>
      <w:r w:rsidRPr="00C16800">
        <w:rPr>
          <w:rFonts w:eastAsia="Calibri"/>
          <w:sz w:val="22"/>
          <w:szCs w:val="22"/>
        </w:rPr>
        <w:t xml:space="preserve">Mgr. Tomáš </w:t>
      </w:r>
      <w:proofErr w:type="spellStart"/>
      <w:r w:rsidRPr="00C16800">
        <w:rPr>
          <w:rFonts w:eastAsia="Calibri"/>
          <w:sz w:val="22"/>
          <w:szCs w:val="22"/>
        </w:rPr>
        <w:t>Klinecký</w:t>
      </w:r>
      <w:proofErr w:type="spellEnd"/>
      <w:r w:rsidRPr="00C16800">
        <w:rPr>
          <w:rFonts w:eastAsia="Calibri"/>
          <w:sz w:val="22"/>
          <w:szCs w:val="22"/>
        </w:rPr>
        <w:t>, starosta</w:t>
      </w:r>
    </w:p>
    <w:p w14:paraId="40CC125E" w14:textId="77777777" w:rsidR="00685130" w:rsidRPr="00C16800" w:rsidRDefault="00685130" w:rsidP="00685130">
      <w:pPr>
        <w:tabs>
          <w:tab w:val="left" w:pos="3828"/>
        </w:tabs>
        <w:spacing w:after="120"/>
        <w:ind w:left="3828" w:hanging="3828"/>
        <w:jc w:val="both"/>
        <w:rPr>
          <w:sz w:val="22"/>
          <w:szCs w:val="22"/>
        </w:rPr>
      </w:pPr>
      <w:r w:rsidRPr="00C16800">
        <w:rPr>
          <w:bCs/>
          <w:sz w:val="22"/>
          <w:szCs w:val="22"/>
        </w:rPr>
        <w:t>Kontaktní osoba ve věcech technických:</w:t>
      </w:r>
      <w:r w:rsidRPr="00C16800">
        <w:rPr>
          <w:sz w:val="22"/>
          <w:szCs w:val="22"/>
        </w:rPr>
        <w:t xml:space="preserve"> </w:t>
      </w:r>
      <w:r w:rsidRPr="007C3C5E">
        <w:rPr>
          <w:sz w:val="22"/>
          <w:szCs w:val="22"/>
        </w:rPr>
        <w:t xml:space="preserve">David </w:t>
      </w:r>
      <w:proofErr w:type="spellStart"/>
      <w:r w:rsidRPr="007C3C5E">
        <w:rPr>
          <w:sz w:val="22"/>
          <w:szCs w:val="22"/>
        </w:rPr>
        <w:t>Wretzel</w:t>
      </w:r>
      <w:proofErr w:type="spellEnd"/>
      <w:r w:rsidRPr="007C3C5E">
        <w:rPr>
          <w:sz w:val="22"/>
          <w:szCs w:val="22"/>
        </w:rPr>
        <w:t xml:space="preserve">, investiční referent, tel. 321612151, email: </w:t>
      </w:r>
      <w:hyperlink r:id="rId17" w:history="1">
        <w:r w:rsidRPr="007C3C5E">
          <w:rPr>
            <w:rStyle w:val="Hypertextovodkaz"/>
            <w:sz w:val="22"/>
            <w:szCs w:val="22"/>
          </w:rPr>
          <w:t>wretzel@cesbrod.cz</w:t>
        </w:r>
      </w:hyperlink>
    </w:p>
    <w:p w14:paraId="31362473" w14:textId="77777777" w:rsidR="00E4737D" w:rsidRPr="00C16800" w:rsidRDefault="00E4737D" w:rsidP="00E4737D">
      <w:pPr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br/>
        <w:t>a</w:t>
      </w:r>
    </w:p>
    <w:p w14:paraId="052116E3" w14:textId="77777777" w:rsidR="00E4737D" w:rsidRPr="00C16800" w:rsidRDefault="00E4737D" w:rsidP="00E4737D">
      <w:pPr>
        <w:rPr>
          <w:bCs/>
          <w:sz w:val="22"/>
          <w:szCs w:val="22"/>
        </w:rPr>
      </w:pPr>
    </w:p>
    <w:p w14:paraId="6177C466" w14:textId="77777777" w:rsidR="00E4737D" w:rsidRPr="00C16800" w:rsidRDefault="00E4737D" w:rsidP="00E4737D">
      <w:pPr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>Zhotovitelem:</w:t>
      </w:r>
    </w:p>
    <w:p w14:paraId="4AB67743" w14:textId="77777777" w:rsidR="00E4737D" w:rsidRPr="00C16800" w:rsidRDefault="00E4737D" w:rsidP="00E4737D">
      <w:pPr>
        <w:rPr>
          <w:bCs/>
          <w:sz w:val="22"/>
          <w:szCs w:val="22"/>
        </w:rPr>
      </w:pPr>
    </w:p>
    <w:p w14:paraId="550A28FE" w14:textId="77777777" w:rsidR="00E4737D" w:rsidRPr="00C16800" w:rsidRDefault="00E4737D" w:rsidP="00E4737D">
      <w:pPr>
        <w:rPr>
          <w:b/>
          <w:sz w:val="22"/>
          <w:szCs w:val="22"/>
        </w:rPr>
      </w:pPr>
      <w:r w:rsidRPr="00C16800">
        <w:rPr>
          <w:b/>
          <w:sz w:val="22"/>
          <w:szCs w:val="22"/>
          <w:highlight w:val="cyan"/>
        </w:rPr>
        <w:t>………………………</w:t>
      </w:r>
    </w:p>
    <w:p w14:paraId="01D38872" w14:textId="77777777" w:rsidR="00E4737D" w:rsidRPr="00C16800" w:rsidRDefault="00E4737D" w:rsidP="00E4737D">
      <w:pPr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 xml:space="preserve">se sídlem </w:t>
      </w:r>
      <w:r w:rsidRPr="00C16800">
        <w:rPr>
          <w:bCs/>
          <w:sz w:val="22"/>
          <w:szCs w:val="22"/>
          <w:highlight w:val="cyan"/>
        </w:rPr>
        <w:t>……………..</w:t>
      </w:r>
    </w:p>
    <w:p w14:paraId="2B262DAB" w14:textId="77777777" w:rsidR="00E4737D" w:rsidRPr="00C16800" w:rsidRDefault="00E4737D" w:rsidP="00E4737D">
      <w:pPr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 xml:space="preserve">IČ </w:t>
      </w:r>
      <w:r w:rsidRPr="00C16800">
        <w:rPr>
          <w:bCs/>
          <w:sz w:val="22"/>
          <w:szCs w:val="22"/>
          <w:highlight w:val="cyan"/>
        </w:rPr>
        <w:t>……………..</w:t>
      </w:r>
    </w:p>
    <w:p w14:paraId="72B2D210" w14:textId="77777777" w:rsidR="00E4737D" w:rsidRPr="00C16800" w:rsidRDefault="00E4737D" w:rsidP="00E4737D">
      <w:pPr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 xml:space="preserve">DIČ </w:t>
      </w:r>
      <w:r w:rsidRPr="00C16800">
        <w:rPr>
          <w:bCs/>
          <w:sz w:val="22"/>
          <w:szCs w:val="22"/>
          <w:highlight w:val="cyan"/>
        </w:rPr>
        <w:t>………………..</w:t>
      </w:r>
    </w:p>
    <w:p w14:paraId="51319198" w14:textId="77777777" w:rsidR="00E4737D" w:rsidRPr="00C16800" w:rsidRDefault="00E4737D" w:rsidP="00E4737D">
      <w:pPr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 xml:space="preserve">zapsaným v obchodním rejstříku vedeném </w:t>
      </w:r>
      <w:r w:rsidRPr="00C16800">
        <w:rPr>
          <w:bCs/>
          <w:sz w:val="22"/>
          <w:szCs w:val="22"/>
          <w:highlight w:val="cyan"/>
        </w:rPr>
        <w:t>…………</w:t>
      </w:r>
      <w:r w:rsidRPr="00C16800">
        <w:rPr>
          <w:bCs/>
          <w:sz w:val="22"/>
          <w:szCs w:val="22"/>
        </w:rPr>
        <w:t xml:space="preserve"> soudem, oddíl </w:t>
      </w:r>
      <w:r w:rsidRPr="00C16800">
        <w:rPr>
          <w:bCs/>
          <w:sz w:val="22"/>
          <w:szCs w:val="22"/>
          <w:highlight w:val="cyan"/>
        </w:rPr>
        <w:t>…………,</w:t>
      </w:r>
      <w:r w:rsidRPr="00C16800">
        <w:rPr>
          <w:bCs/>
          <w:sz w:val="22"/>
          <w:szCs w:val="22"/>
        </w:rPr>
        <w:t xml:space="preserve"> vložka </w:t>
      </w:r>
      <w:r w:rsidRPr="00C16800">
        <w:rPr>
          <w:bCs/>
          <w:sz w:val="22"/>
          <w:szCs w:val="22"/>
          <w:highlight w:val="cyan"/>
        </w:rPr>
        <w:t>…………</w:t>
      </w:r>
    </w:p>
    <w:p w14:paraId="75AB4FB4" w14:textId="77777777" w:rsidR="00E4737D" w:rsidRPr="00C16800" w:rsidRDefault="00E4737D" w:rsidP="00E4737D">
      <w:pPr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 xml:space="preserve">zastoupeným </w:t>
      </w:r>
      <w:r w:rsidRPr="00C16800">
        <w:rPr>
          <w:bCs/>
          <w:sz w:val="22"/>
          <w:szCs w:val="22"/>
          <w:highlight w:val="cyan"/>
        </w:rPr>
        <w:t>…………</w:t>
      </w:r>
    </w:p>
    <w:p w14:paraId="481DA447" w14:textId="77777777" w:rsidR="00E4737D" w:rsidRPr="00C16800" w:rsidRDefault="00E4737D" w:rsidP="00E4737D">
      <w:pPr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 xml:space="preserve">kontaktní osoba </w:t>
      </w:r>
      <w:r w:rsidRPr="00C16800">
        <w:rPr>
          <w:bCs/>
          <w:sz w:val="22"/>
          <w:szCs w:val="22"/>
          <w:highlight w:val="cyan"/>
        </w:rPr>
        <w:t>…………….,</w:t>
      </w:r>
      <w:r w:rsidRPr="00C16800">
        <w:rPr>
          <w:bCs/>
          <w:sz w:val="22"/>
          <w:szCs w:val="22"/>
        </w:rPr>
        <w:t xml:space="preserve"> tel. </w:t>
      </w:r>
      <w:r w:rsidRPr="00C16800">
        <w:rPr>
          <w:bCs/>
          <w:sz w:val="22"/>
          <w:szCs w:val="22"/>
          <w:highlight w:val="cyan"/>
        </w:rPr>
        <w:t>…………….,</w:t>
      </w:r>
      <w:r w:rsidRPr="00C16800">
        <w:rPr>
          <w:bCs/>
          <w:sz w:val="22"/>
          <w:szCs w:val="22"/>
        </w:rPr>
        <w:t xml:space="preserve"> e-mail </w:t>
      </w:r>
      <w:r w:rsidRPr="00C16800">
        <w:rPr>
          <w:bCs/>
          <w:sz w:val="22"/>
          <w:szCs w:val="22"/>
          <w:highlight w:val="cyan"/>
        </w:rPr>
        <w:t>………………..</w:t>
      </w:r>
    </w:p>
    <w:p w14:paraId="3434033F" w14:textId="77777777" w:rsidR="00E4737D" w:rsidRPr="00C16800" w:rsidRDefault="00E4737D" w:rsidP="00E4737D">
      <w:pPr>
        <w:rPr>
          <w:bCs/>
          <w:sz w:val="22"/>
          <w:szCs w:val="22"/>
        </w:rPr>
      </w:pPr>
    </w:p>
    <w:p w14:paraId="4A6D5E5B" w14:textId="77777777" w:rsidR="00E4737D" w:rsidRPr="00C16800" w:rsidRDefault="00E4737D" w:rsidP="00E4737D">
      <w:pPr>
        <w:jc w:val="both"/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>Zhotovitel tímto předává a Objednatel tímto provedené dílo v souladu se Smlouvou o dílo uzavřenou mezi smluvními stranami dne ………… s následujícími skutečnostmi:</w:t>
      </w:r>
    </w:p>
    <w:p w14:paraId="60C9940F" w14:textId="77777777" w:rsidR="00E4737D" w:rsidRPr="00C16800" w:rsidRDefault="00E4737D" w:rsidP="00E4737D">
      <w:pPr>
        <w:jc w:val="both"/>
        <w:rPr>
          <w:bCs/>
          <w:sz w:val="22"/>
          <w:szCs w:val="22"/>
        </w:rPr>
      </w:pPr>
    </w:p>
    <w:p w14:paraId="3041FCD6" w14:textId="77777777" w:rsidR="00E4737D" w:rsidRPr="00C16800" w:rsidRDefault="00E4737D" w:rsidP="00E4737D">
      <w:pPr>
        <w:pStyle w:val="Odstavecseseznamem"/>
        <w:numPr>
          <w:ilvl w:val="1"/>
          <w:numId w:val="38"/>
        </w:numPr>
        <w:spacing w:after="200"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>Odchylky od schválené projektové dokumentace a jejich důvody: ………....................................</w:t>
      </w:r>
    </w:p>
    <w:p w14:paraId="6E8D5B1B" w14:textId="77777777" w:rsidR="00E4737D" w:rsidRPr="00C16800" w:rsidRDefault="00E4737D" w:rsidP="00E4737D">
      <w:pPr>
        <w:pStyle w:val="Odstavecseseznamem"/>
        <w:ind w:left="284"/>
        <w:jc w:val="both"/>
        <w:rPr>
          <w:bCs/>
          <w:sz w:val="22"/>
          <w:szCs w:val="22"/>
        </w:rPr>
      </w:pPr>
    </w:p>
    <w:p w14:paraId="3FED11F2" w14:textId="77777777" w:rsidR="00E4737D" w:rsidRPr="00C16800" w:rsidRDefault="00E4737D" w:rsidP="00E4737D">
      <w:pPr>
        <w:pStyle w:val="Odstavecseseznamem"/>
        <w:numPr>
          <w:ilvl w:val="1"/>
          <w:numId w:val="38"/>
        </w:numPr>
        <w:spacing w:after="200"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>Termín dokončení díla: ……………………….</w:t>
      </w:r>
    </w:p>
    <w:p w14:paraId="04D64390" w14:textId="77777777" w:rsidR="00E4737D" w:rsidRPr="00C16800" w:rsidRDefault="00E4737D" w:rsidP="00E4737D">
      <w:pPr>
        <w:pStyle w:val="Odstavecseseznamem"/>
        <w:jc w:val="both"/>
        <w:rPr>
          <w:bCs/>
          <w:sz w:val="22"/>
          <w:szCs w:val="22"/>
        </w:rPr>
      </w:pPr>
    </w:p>
    <w:p w14:paraId="2AEAAC34" w14:textId="77777777" w:rsidR="00E4737D" w:rsidRPr="00C16800" w:rsidRDefault="00E4737D" w:rsidP="00E4737D">
      <w:pPr>
        <w:pStyle w:val="Odstavecseseznamem"/>
        <w:numPr>
          <w:ilvl w:val="1"/>
          <w:numId w:val="38"/>
        </w:numPr>
        <w:spacing w:after="200"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>Soupis vad a nedodělků:</w:t>
      </w:r>
    </w:p>
    <w:p w14:paraId="07DD05E9" w14:textId="77777777" w:rsidR="00E4737D" w:rsidRPr="00C16800" w:rsidRDefault="00E4737D" w:rsidP="00E4737D">
      <w:pPr>
        <w:pStyle w:val="Odstavecseseznamem"/>
        <w:numPr>
          <w:ilvl w:val="2"/>
          <w:numId w:val="38"/>
        </w:numPr>
        <w:spacing w:after="200" w:line="276" w:lineRule="auto"/>
        <w:ind w:left="993" w:hanging="426"/>
        <w:contextualSpacing/>
        <w:jc w:val="both"/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>…… ………………………. sjednaný termín odstranění: ……………………….</w:t>
      </w:r>
    </w:p>
    <w:p w14:paraId="453865E7" w14:textId="77777777" w:rsidR="00E4737D" w:rsidRPr="00C16800" w:rsidRDefault="00E4737D" w:rsidP="00E4737D">
      <w:pPr>
        <w:pStyle w:val="Odstavecseseznamem"/>
        <w:numPr>
          <w:ilvl w:val="2"/>
          <w:numId w:val="38"/>
        </w:numPr>
        <w:spacing w:after="200" w:line="276" w:lineRule="auto"/>
        <w:ind w:left="993" w:hanging="426"/>
        <w:contextualSpacing/>
        <w:jc w:val="both"/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>…… ………………………. sjednaný termín odstranění: ……………………….</w:t>
      </w:r>
    </w:p>
    <w:p w14:paraId="1FAA39D8" w14:textId="77777777" w:rsidR="00E4737D" w:rsidRPr="00C16800" w:rsidRDefault="00E4737D" w:rsidP="00E4737D">
      <w:pPr>
        <w:pStyle w:val="Odstavecseseznamem"/>
        <w:ind w:left="284"/>
        <w:jc w:val="both"/>
        <w:rPr>
          <w:bCs/>
          <w:sz w:val="22"/>
          <w:szCs w:val="22"/>
        </w:rPr>
      </w:pPr>
    </w:p>
    <w:p w14:paraId="6079CEA9" w14:textId="77777777" w:rsidR="00E4737D" w:rsidRPr="00C16800" w:rsidRDefault="00E4737D" w:rsidP="00E4737D">
      <w:pPr>
        <w:pStyle w:val="Odstavecseseznamem"/>
        <w:numPr>
          <w:ilvl w:val="1"/>
          <w:numId w:val="38"/>
        </w:numPr>
        <w:spacing w:after="200"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>Seznam předaných dokladů:</w:t>
      </w:r>
    </w:p>
    <w:p w14:paraId="3BFA1644" w14:textId="77777777" w:rsidR="00E4737D" w:rsidRPr="00C16800" w:rsidRDefault="00E4737D" w:rsidP="00E4737D">
      <w:pPr>
        <w:pStyle w:val="Odstavecseseznamem"/>
        <w:numPr>
          <w:ilvl w:val="2"/>
          <w:numId w:val="38"/>
        </w:numPr>
        <w:spacing w:after="200" w:line="276" w:lineRule="auto"/>
        <w:ind w:left="993" w:hanging="426"/>
        <w:contextualSpacing/>
        <w:jc w:val="both"/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>…… ………………………. počet vyhotovení: ……………………….</w:t>
      </w:r>
    </w:p>
    <w:p w14:paraId="043505A0" w14:textId="77777777" w:rsidR="00E4737D" w:rsidRPr="00C16800" w:rsidRDefault="00E4737D" w:rsidP="00E4737D">
      <w:pPr>
        <w:pStyle w:val="Odstavecseseznamem"/>
        <w:numPr>
          <w:ilvl w:val="2"/>
          <w:numId w:val="38"/>
        </w:numPr>
        <w:spacing w:after="200" w:line="276" w:lineRule="auto"/>
        <w:ind w:left="993" w:hanging="426"/>
        <w:contextualSpacing/>
        <w:jc w:val="both"/>
        <w:rPr>
          <w:bCs/>
          <w:sz w:val="22"/>
          <w:szCs w:val="22"/>
        </w:rPr>
      </w:pPr>
      <w:r w:rsidRPr="00C16800">
        <w:rPr>
          <w:bCs/>
          <w:sz w:val="22"/>
          <w:szCs w:val="22"/>
        </w:rPr>
        <w:t>…… ………………………. počet vyhotovení: ……………………….</w:t>
      </w:r>
    </w:p>
    <w:p w14:paraId="01257337" w14:textId="77777777" w:rsidR="00E4737D" w:rsidRPr="00C16800" w:rsidRDefault="00E4737D" w:rsidP="00E4737D">
      <w:pPr>
        <w:pStyle w:val="Odstavecseseznamem"/>
        <w:ind w:left="284"/>
        <w:rPr>
          <w:bCs/>
          <w:sz w:val="22"/>
          <w:szCs w:val="22"/>
        </w:rPr>
      </w:pPr>
    </w:p>
    <w:tbl>
      <w:tblPr>
        <w:tblW w:w="8924" w:type="dxa"/>
        <w:tblInd w:w="1" w:type="dxa"/>
        <w:tblLook w:val="04A0" w:firstRow="1" w:lastRow="0" w:firstColumn="1" w:lastColumn="0" w:noHBand="0" w:noVBand="1"/>
      </w:tblPr>
      <w:tblGrid>
        <w:gridCol w:w="4672"/>
        <w:gridCol w:w="4252"/>
      </w:tblGrid>
      <w:tr w:rsidR="00E4737D" w:rsidRPr="00C16800" w14:paraId="426F714A" w14:textId="77777777" w:rsidTr="00505E2F">
        <w:tc>
          <w:tcPr>
            <w:tcW w:w="4672" w:type="dxa"/>
            <w:shd w:val="clear" w:color="auto" w:fill="auto"/>
          </w:tcPr>
          <w:p w14:paraId="14C1BF47" w14:textId="418C26AE" w:rsidR="00E4737D" w:rsidRPr="00C16800" w:rsidRDefault="00E4737D" w:rsidP="00F8574F">
            <w:pPr>
              <w:rPr>
                <w:sz w:val="22"/>
                <w:szCs w:val="22"/>
              </w:rPr>
            </w:pPr>
            <w:r w:rsidRPr="00C16800">
              <w:rPr>
                <w:bCs/>
                <w:sz w:val="22"/>
                <w:szCs w:val="22"/>
              </w:rPr>
              <w:t xml:space="preserve"> </w:t>
            </w:r>
            <w:r w:rsidRPr="00C16800">
              <w:rPr>
                <w:sz w:val="22"/>
                <w:szCs w:val="22"/>
              </w:rPr>
              <w:t>V</w:t>
            </w:r>
            <w:r w:rsidR="00EA7E56">
              <w:rPr>
                <w:sz w:val="22"/>
                <w:szCs w:val="22"/>
              </w:rPr>
              <w:t> Českém Brodě</w:t>
            </w:r>
            <w:r w:rsidRPr="00C16800">
              <w:rPr>
                <w:sz w:val="22"/>
                <w:szCs w:val="22"/>
              </w:rPr>
              <w:t xml:space="preserve"> dne………….</w:t>
            </w:r>
          </w:p>
        </w:tc>
        <w:tc>
          <w:tcPr>
            <w:tcW w:w="4252" w:type="dxa"/>
            <w:shd w:val="clear" w:color="auto" w:fill="auto"/>
          </w:tcPr>
          <w:p w14:paraId="67D3C668" w14:textId="77777777" w:rsidR="00E4737D" w:rsidRPr="00C16800" w:rsidRDefault="00E4737D" w:rsidP="00F8574F">
            <w:pPr>
              <w:rPr>
                <w:sz w:val="22"/>
                <w:szCs w:val="22"/>
              </w:rPr>
            </w:pPr>
            <w:r w:rsidRPr="00C16800">
              <w:rPr>
                <w:sz w:val="22"/>
                <w:szCs w:val="22"/>
              </w:rPr>
              <w:t xml:space="preserve">V </w:t>
            </w:r>
            <w:r w:rsidRPr="00F8574F">
              <w:rPr>
                <w:sz w:val="22"/>
                <w:szCs w:val="22"/>
                <w:highlight w:val="cyan"/>
              </w:rPr>
              <w:t>…………</w:t>
            </w:r>
            <w:r w:rsidRPr="00C16800">
              <w:rPr>
                <w:sz w:val="22"/>
                <w:szCs w:val="22"/>
              </w:rPr>
              <w:t xml:space="preserve"> dne………….</w:t>
            </w:r>
          </w:p>
        </w:tc>
      </w:tr>
      <w:tr w:rsidR="00E4737D" w:rsidRPr="00C16800" w14:paraId="6B7F5CAF" w14:textId="77777777" w:rsidTr="00505E2F">
        <w:trPr>
          <w:trHeight w:val="1140"/>
        </w:trPr>
        <w:tc>
          <w:tcPr>
            <w:tcW w:w="4672" w:type="dxa"/>
            <w:shd w:val="clear" w:color="auto" w:fill="auto"/>
            <w:vAlign w:val="bottom"/>
          </w:tcPr>
          <w:p w14:paraId="4859FC73" w14:textId="77777777" w:rsidR="00E4737D" w:rsidRPr="00C16800" w:rsidRDefault="00E4737D" w:rsidP="00F8574F">
            <w:pPr>
              <w:rPr>
                <w:sz w:val="22"/>
                <w:szCs w:val="22"/>
              </w:rPr>
            </w:pPr>
          </w:p>
          <w:p w14:paraId="3F369614" w14:textId="77777777" w:rsidR="00E4737D" w:rsidRPr="00C16800" w:rsidRDefault="00E4737D" w:rsidP="00F8574F">
            <w:pPr>
              <w:rPr>
                <w:sz w:val="22"/>
                <w:szCs w:val="22"/>
              </w:rPr>
            </w:pPr>
          </w:p>
          <w:p w14:paraId="2C284FFD" w14:textId="77777777" w:rsidR="00E4737D" w:rsidRPr="00C16800" w:rsidRDefault="00E4737D" w:rsidP="00F8574F">
            <w:pPr>
              <w:rPr>
                <w:sz w:val="22"/>
                <w:szCs w:val="22"/>
              </w:rPr>
            </w:pPr>
          </w:p>
          <w:p w14:paraId="219164C5" w14:textId="77777777" w:rsidR="00E4737D" w:rsidRPr="00C16800" w:rsidRDefault="00E4737D" w:rsidP="00F8574F">
            <w:pPr>
              <w:rPr>
                <w:sz w:val="22"/>
                <w:szCs w:val="22"/>
              </w:rPr>
            </w:pPr>
          </w:p>
          <w:p w14:paraId="61D39475" w14:textId="77777777" w:rsidR="00E4737D" w:rsidRPr="00C16800" w:rsidRDefault="00E4737D" w:rsidP="00F8574F">
            <w:pPr>
              <w:rPr>
                <w:sz w:val="22"/>
                <w:szCs w:val="22"/>
              </w:rPr>
            </w:pPr>
            <w:r w:rsidRPr="00C16800">
              <w:rPr>
                <w:sz w:val="22"/>
                <w:szCs w:val="22"/>
              </w:rPr>
              <w:t>………………………………………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0CF343DE" w14:textId="77777777" w:rsidR="00E4737D" w:rsidRPr="00C16800" w:rsidRDefault="00E4737D" w:rsidP="00F8574F">
            <w:pPr>
              <w:rPr>
                <w:sz w:val="22"/>
                <w:szCs w:val="22"/>
              </w:rPr>
            </w:pPr>
            <w:r w:rsidRPr="00C16800">
              <w:rPr>
                <w:sz w:val="22"/>
                <w:szCs w:val="22"/>
              </w:rPr>
              <w:t>………………………………………</w:t>
            </w:r>
          </w:p>
        </w:tc>
      </w:tr>
      <w:tr w:rsidR="00E4737D" w:rsidRPr="00C16800" w14:paraId="6D8E7AE8" w14:textId="77777777" w:rsidTr="00505E2F">
        <w:trPr>
          <w:trHeight w:val="986"/>
        </w:trPr>
        <w:tc>
          <w:tcPr>
            <w:tcW w:w="4672" w:type="dxa"/>
            <w:shd w:val="clear" w:color="auto" w:fill="auto"/>
            <w:vAlign w:val="bottom"/>
          </w:tcPr>
          <w:p w14:paraId="101398E4" w14:textId="77777777" w:rsidR="00E4737D" w:rsidRPr="00C16800" w:rsidRDefault="00E4737D" w:rsidP="00F8574F">
            <w:pPr>
              <w:rPr>
                <w:sz w:val="22"/>
                <w:szCs w:val="22"/>
              </w:rPr>
            </w:pPr>
            <w:r w:rsidRPr="00C16800">
              <w:rPr>
                <w:sz w:val="22"/>
                <w:szCs w:val="22"/>
              </w:rPr>
              <w:t>Objednatel:</w:t>
            </w:r>
          </w:p>
          <w:p w14:paraId="2F5935AB" w14:textId="77777777" w:rsidR="00685130" w:rsidRPr="00C16800" w:rsidRDefault="00685130" w:rsidP="00685130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David </w:t>
            </w:r>
            <w:proofErr w:type="spellStart"/>
            <w:r>
              <w:rPr>
                <w:bCs/>
                <w:sz w:val="22"/>
                <w:szCs w:val="22"/>
              </w:rPr>
              <w:t>Wretzel</w:t>
            </w:r>
            <w:proofErr w:type="spellEnd"/>
            <w:r>
              <w:rPr>
                <w:bCs/>
                <w:sz w:val="22"/>
                <w:szCs w:val="22"/>
              </w:rPr>
              <w:t>, investiční referent</w:t>
            </w:r>
          </w:p>
          <w:p w14:paraId="71D25BCB" w14:textId="77777777" w:rsidR="00E4737D" w:rsidRPr="00C16800" w:rsidRDefault="00E4737D" w:rsidP="00F8574F">
            <w:pPr>
              <w:rPr>
                <w:sz w:val="22"/>
                <w:szCs w:val="22"/>
              </w:rPr>
            </w:pPr>
            <w:r w:rsidRPr="00C16800">
              <w:rPr>
                <w:sz w:val="22"/>
                <w:szCs w:val="22"/>
              </w:rPr>
              <w:t>kontaktní osoba ve věcech technických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E187781" w14:textId="77777777" w:rsidR="00E4737D" w:rsidRPr="00C16800" w:rsidRDefault="00E4737D" w:rsidP="00F8574F">
            <w:pPr>
              <w:rPr>
                <w:sz w:val="22"/>
                <w:szCs w:val="22"/>
              </w:rPr>
            </w:pPr>
            <w:r w:rsidRPr="00C16800">
              <w:rPr>
                <w:sz w:val="22"/>
                <w:szCs w:val="22"/>
              </w:rPr>
              <w:t>Zhotovitel:</w:t>
            </w:r>
          </w:p>
          <w:p w14:paraId="7BAD53F8" w14:textId="77777777" w:rsidR="00E4737D" w:rsidRPr="00F8574F" w:rsidRDefault="00E4737D" w:rsidP="00F8574F">
            <w:pPr>
              <w:rPr>
                <w:sz w:val="22"/>
                <w:szCs w:val="22"/>
                <w:highlight w:val="cyan"/>
              </w:rPr>
            </w:pPr>
            <w:r w:rsidRPr="00F8574F">
              <w:rPr>
                <w:sz w:val="22"/>
                <w:szCs w:val="22"/>
                <w:highlight w:val="cyan"/>
              </w:rPr>
              <w:t>……………………………….</w:t>
            </w:r>
          </w:p>
          <w:p w14:paraId="437B5591" w14:textId="77777777" w:rsidR="00E4737D" w:rsidRPr="00C16800" w:rsidRDefault="00E4737D" w:rsidP="00F8574F">
            <w:pPr>
              <w:rPr>
                <w:sz w:val="22"/>
                <w:szCs w:val="22"/>
              </w:rPr>
            </w:pPr>
            <w:r w:rsidRPr="00F8574F">
              <w:rPr>
                <w:sz w:val="22"/>
                <w:szCs w:val="22"/>
                <w:highlight w:val="cyan"/>
              </w:rPr>
              <w:t>…………………………………..</w:t>
            </w:r>
          </w:p>
        </w:tc>
      </w:tr>
    </w:tbl>
    <w:p w14:paraId="3F0CF585" w14:textId="77777777" w:rsidR="00B0694E" w:rsidRPr="00C16800" w:rsidRDefault="00B0694E" w:rsidP="00685130">
      <w:pPr>
        <w:widowControl w:val="0"/>
        <w:autoSpaceDE w:val="0"/>
        <w:autoSpaceDN w:val="0"/>
        <w:adjustRightInd w:val="0"/>
        <w:spacing w:after="120"/>
      </w:pPr>
    </w:p>
    <w:sectPr w:rsidR="00B0694E" w:rsidRPr="00C16800" w:rsidSect="00E4737D"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6A13" w14:textId="77777777" w:rsidR="00BA5DA3" w:rsidRDefault="00BA5DA3" w:rsidP="00CA00BB">
      <w:r>
        <w:separator/>
      </w:r>
    </w:p>
  </w:endnote>
  <w:endnote w:type="continuationSeparator" w:id="0">
    <w:p w14:paraId="3CC3EA3E" w14:textId="77777777" w:rsidR="00BA5DA3" w:rsidRDefault="00BA5DA3" w:rsidP="00CA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06A9" w14:textId="39D9E874" w:rsidR="00786A25" w:rsidRPr="00C16800" w:rsidRDefault="00CA0BA4" w:rsidP="00CA0BA4">
    <w:pPr>
      <w:pStyle w:val="Zpat"/>
      <w:jc w:val="right"/>
      <w:rPr>
        <w:sz w:val="18"/>
      </w:rPr>
    </w:pPr>
    <w:r w:rsidRPr="00C16800">
      <w:rPr>
        <w:sz w:val="18"/>
      </w:rPr>
      <w:fldChar w:fldCharType="begin"/>
    </w:r>
    <w:r w:rsidRPr="00C16800">
      <w:rPr>
        <w:sz w:val="18"/>
      </w:rPr>
      <w:instrText>PAGE   \* MERGEFORMAT</w:instrText>
    </w:r>
    <w:r w:rsidRPr="00C16800">
      <w:rPr>
        <w:sz w:val="18"/>
      </w:rPr>
      <w:fldChar w:fldCharType="separate"/>
    </w:r>
    <w:r w:rsidR="007C0016" w:rsidRPr="00C16800">
      <w:rPr>
        <w:noProof/>
        <w:sz w:val="18"/>
      </w:rPr>
      <w:t>12</w:t>
    </w:r>
    <w:r w:rsidRPr="00C16800">
      <w:rPr>
        <w:sz w:val="18"/>
      </w:rPr>
      <w:fldChar w:fldCharType="end"/>
    </w:r>
    <w:r w:rsidRPr="00C16800">
      <w:rPr>
        <w:sz w:val="18"/>
      </w:rPr>
      <w:t xml:space="preserve"> </w:t>
    </w:r>
    <w:r w:rsidR="00C16800">
      <w:rPr>
        <w:sz w:val="18"/>
      </w:rPr>
      <w:t>/</w:t>
    </w:r>
    <w:r w:rsidRPr="00C16800">
      <w:rPr>
        <w:sz w:val="18"/>
      </w:rPr>
      <w:t xml:space="preserve"> </w:t>
    </w:r>
    <w:r w:rsidR="00E4737D" w:rsidRPr="00C16800">
      <w:rPr>
        <w:sz w:val="18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EAB2" w14:textId="430F4559" w:rsidR="00D56AFD" w:rsidRDefault="00E05AAA" w:rsidP="00D56AFD">
    <w:pPr>
      <w:pStyle w:val="Zpat"/>
      <w:jc w:val="center"/>
    </w:pPr>
    <w:r>
      <w:rPr>
        <w:noProof/>
      </w:rPr>
      <w:drawing>
        <wp:inline distT="0" distB="0" distL="0" distR="0" wp14:anchorId="6D52B189" wp14:editId="627BD10A">
          <wp:extent cx="5311140" cy="891540"/>
          <wp:effectExtent l="0" t="0" r="0" b="0"/>
          <wp:docPr id="2" name="Obrázek 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11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F40B" w14:textId="77777777" w:rsidR="00E4737D" w:rsidRPr="00E4737D" w:rsidRDefault="00E4737D" w:rsidP="00E473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7DFF" w14:textId="77777777" w:rsidR="00BA5DA3" w:rsidRDefault="00BA5DA3" w:rsidP="00CA00BB">
      <w:r>
        <w:separator/>
      </w:r>
    </w:p>
  </w:footnote>
  <w:footnote w:type="continuationSeparator" w:id="0">
    <w:p w14:paraId="22708452" w14:textId="77777777" w:rsidR="00BA5DA3" w:rsidRDefault="00BA5DA3" w:rsidP="00CA0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025D" w14:textId="4E1B6465" w:rsidR="00A55F15" w:rsidRDefault="00C16800" w:rsidP="00C16800">
    <w:pPr>
      <w:pStyle w:val="Zhlav"/>
      <w:jc w:val="right"/>
    </w:pPr>
    <w:r>
      <w:rPr>
        <w:rFonts w:eastAsia="Palatino Linotype" w:cs="Palatino Linotype"/>
        <w:noProof/>
        <w:color w:val="000000"/>
      </w:rPr>
      <w:drawing>
        <wp:inline distT="0" distB="0" distL="114300" distR="114300" wp14:anchorId="0BE7472B" wp14:editId="3E5EEDEB">
          <wp:extent cx="800100" cy="361950"/>
          <wp:effectExtent l="0" t="0" r="0" b="0"/>
          <wp:docPr id="1354829228" name="image1.png" descr="Obsah obrázku Písmo, logo, symbol, Grafika&#10;&#10;Obsah vygenerovaný umělou inteligencí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829228" name="image1.png" descr="Obsah obrázku Písmo, logo, symbol, Grafika&#10;&#10;Obsah vygenerovaný umělou inteligencí může být nesprávný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362F6D" w14:textId="77777777" w:rsidR="00C16800" w:rsidRDefault="00C16800" w:rsidP="00C1680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7C04" w14:textId="2D886AFE" w:rsidR="00D56AFD" w:rsidRDefault="00C16800" w:rsidP="00C16800">
    <w:pPr>
      <w:pStyle w:val="Zhlav"/>
      <w:jc w:val="right"/>
      <w:rPr>
        <w:noProof/>
      </w:rPr>
    </w:pPr>
    <w:bookmarkStart w:id="0" w:name="_heading=h.19c6y18" w:colFirst="0" w:colLast="0"/>
    <w:bookmarkEnd w:id="0"/>
    <w:r>
      <w:rPr>
        <w:rFonts w:eastAsia="Palatino Linotype" w:cs="Palatino Linotype"/>
        <w:noProof/>
        <w:color w:val="000000"/>
      </w:rPr>
      <w:drawing>
        <wp:inline distT="0" distB="0" distL="114300" distR="114300" wp14:anchorId="657D4C7E" wp14:editId="08B620F7">
          <wp:extent cx="800100" cy="361950"/>
          <wp:effectExtent l="0" t="0" r="0" b="0"/>
          <wp:docPr id="1029" name="image1.png" descr="Obsah obrázku Písmo, logo, symbol, Grafika&#10;&#10;Obsah vygenerovaný umělou inteligencí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image1.png" descr="Obsah obrázku Písmo, logo, symbol, Grafika&#10;&#10;Obsah vygenerovaný umělou inteligencí může být nesprávný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F2456E7" w14:textId="77777777" w:rsidR="00D56AFD" w:rsidRDefault="00D56AFD" w:rsidP="00D56AFD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D351" w14:textId="01A907F3" w:rsidR="00E4737D" w:rsidRDefault="00E05AAA" w:rsidP="00D56AFD">
    <w:pPr>
      <w:pStyle w:val="Zhlav"/>
      <w:jc w:val="center"/>
      <w:rPr>
        <w:noProof/>
      </w:rPr>
    </w:pPr>
    <w:r>
      <w:rPr>
        <w:noProof/>
      </w:rPr>
      <w:drawing>
        <wp:inline distT="0" distB="0" distL="0" distR="0" wp14:anchorId="1871BAC0" wp14:editId="2257140D">
          <wp:extent cx="2811780" cy="62484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0" t="18391" r="5396" b="18314"/>
                  <a:stretch>
                    <a:fillRect/>
                  </a:stretch>
                </pic:blipFill>
                <pic:spPr bwMode="auto">
                  <a:xfrm>
                    <a:off x="0" y="0"/>
                    <a:ext cx="281178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5AE02" w14:textId="77777777" w:rsidR="00E4737D" w:rsidRDefault="00E4737D" w:rsidP="00D56AF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044"/>
    <w:multiLevelType w:val="multilevel"/>
    <w:tmpl w:val="DF0203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7E2201"/>
    <w:multiLevelType w:val="multilevel"/>
    <w:tmpl w:val="9C46956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D286D3C"/>
    <w:multiLevelType w:val="multilevel"/>
    <w:tmpl w:val="CC9E4F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5E6266"/>
    <w:multiLevelType w:val="multilevel"/>
    <w:tmpl w:val="5E98561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BD7B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D15AAC"/>
    <w:multiLevelType w:val="multilevel"/>
    <w:tmpl w:val="925A0D6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BE025A3"/>
    <w:multiLevelType w:val="multilevel"/>
    <w:tmpl w:val="25CEA118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7" w15:restartNumberingAfterBreak="0">
    <w:nsid w:val="275B7CED"/>
    <w:multiLevelType w:val="hybridMultilevel"/>
    <w:tmpl w:val="B0FE9AFC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B8368CB"/>
    <w:multiLevelType w:val="multilevel"/>
    <w:tmpl w:val="19043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FF614D"/>
    <w:multiLevelType w:val="multilevel"/>
    <w:tmpl w:val="437C667E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DF6B31"/>
    <w:multiLevelType w:val="hybridMultilevel"/>
    <w:tmpl w:val="EB723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337E4F"/>
    <w:multiLevelType w:val="hybridMultilevel"/>
    <w:tmpl w:val="E012D5D8"/>
    <w:lvl w:ilvl="0" w:tplc="682E2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16F3B"/>
    <w:multiLevelType w:val="hybridMultilevel"/>
    <w:tmpl w:val="5AD64280"/>
    <w:lvl w:ilvl="0" w:tplc="09BE00F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881FB9"/>
    <w:multiLevelType w:val="hybridMultilevel"/>
    <w:tmpl w:val="EBE66F0C"/>
    <w:lvl w:ilvl="0" w:tplc="6AF843CA">
      <w:start w:val="1"/>
      <w:numFmt w:val="decimal"/>
      <w:lvlText w:val="19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C95232"/>
    <w:multiLevelType w:val="multilevel"/>
    <w:tmpl w:val="FCE205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867BBF"/>
    <w:multiLevelType w:val="hybridMultilevel"/>
    <w:tmpl w:val="1DE42C2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64B2F"/>
    <w:multiLevelType w:val="hybridMultilevel"/>
    <w:tmpl w:val="DE784FCE"/>
    <w:lvl w:ilvl="0" w:tplc="21DC4E3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1DC4E30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E1FAC60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923D0"/>
    <w:multiLevelType w:val="hybridMultilevel"/>
    <w:tmpl w:val="5AD64280"/>
    <w:lvl w:ilvl="0" w:tplc="09BE00F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44687C"/>
    <w:multiLevelType w:val="hybridMultilevel"/>
    <w:tmpl w:val="5AD64280"/>
    <w:lvl w:ilvl="0" w:tplc="09BE00F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C784E65"/>
    <w:multiLevelType w:val="multilevel"/>
    <w:tmpl w:val="87402D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08A7EFF"/>
    <w:multiLevelType w:val="multilevel"/>
    <w:tmpl w:val="8164366A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3EF37C4"/>
    <w:multiLevelType w:val="hybridMultilevel"/>
    <w:tmpl w:val="C2642C58"/>
    <w:lvl w:ilvl="0" w:tplc="CB82B32A">
      <w:start w:val="4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</w:lvl>
    <w:lvl w:ilvl="2" w:tplc="0405001B">
      <w:start w:val="1"/>
      <w:numFmt w:val="lowerRoman"/>
      <w:lvlText w:val="%3."/>
      <w:lvlJc w:val="right"/>
      <w:pPr>
        <w:ind w:left="2460" w:hanging="180"/>
      </w:pPr>
    </w:lvl>
    <w:lvl w:ilvl="3" w:tplc="0405000F">
      <w:start w:val="1"/>
      <w:numFmt w:val="decimal"/>
      <w:lvlText w:val="%4."/>
      <w:lvlJc w:val="left"/>
      <w:pPr>
        <w:ind w:left="3180" w:hanging="360"/>
      </w:pPr>
    </w:lvl>
    <w:lvl w:ilvl="4" w:tplc="04050019">
      <w:start w:val="1"/>
      <w:numFmt w:val="lowerLetter"/>
      <w:lvlText w:val="%5."/>
      <w:lvlJc w:val="left"/>
      <w:pPr>
        <w:ind w:left="3900" w:hanging="360"/>
      </w:pPr>
    </w:lvl>
    <w:lvl w:ilvl="5" w:tplc="0405001B">
      <w:start w:val="1"/>
      <w:numFmt w:val="lowerRoman"/>
      <w:lvlText w:val="%6."/>
      <w:lvlJc w:val="right"/>
      <w:pPr>
        <w:ind w:left="4620" w:hanging="180"/>
      </w:pPr>
    </w:lvl>
    <w:lvl w:ilvl="6" w:tplc="0405000F">
      <w:start w:val="1"/>
      <w:numFmt w:val="decimal"/>
      <w:lvlText w:val="%7."/>
      <w:lvlJc w:val="left"/>
      <w:pPr>
        <w:ind w:left="5340" w:hanging="360"/>
      </w:pPr>
    </w:lvl>
    <w:lvl w:ilvl="7" w:tplc="04050019">
      <w:start w:val="1"/>
      <w:numFmt w:val="lowerLetter"/>
      <w:lvlText w:val="%8."/>
      <w:lvlJc w:val="left"/>
      <w:pPr>
        <w:ind w:left="6060" w:hanging="360"/>
      </w:pPr>
    </w:lvl>
    <w:lvl w:ilvl="8" w:tplc="0405001B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54DD6938"/>
    <w:multiLevelType w:val="hybridMultilevel"/>
    <w:tmpl w:val="00644D2C"/>
    <w:lvl w:ilvl="0" w:tplc="A1F0265E">
      <w:start w:val="1"/>
      <w:numFmt w:val="upperRoman"/>
      <w:lvlText w:val="Článek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62859"/>
    <w:multiLevelType w:val="hybridMultilevel"/>
    <w:tmpl w:val="2CC86046"/>
    <w:lvl w:ilvl="0" w:tplc="682E2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98003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34C08"/>
    <w:multiLevelType w:val="multilevel"/>
    <w:tmpl w:val="530A2E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8D1123C"/>
    <w:multiLevelType w:val="hybridMultilevel"/>
    <w:tmpl w:val="8E446DD8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5A290F9D"/>
    <w:multiLevelType w:val="hybridMultilevel"/>
    <w:tmpl w:val="EB969022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DB607038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Genev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1745C3"/>
    <w:multiLevelType w:val="hybridMultilevel"/>
    <w:tmpl w:val="5AD64280"/>
    <w:lvl w:ilvl="0" w:tplc="09BE00F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E3D0A49"/>
    <w:multiLevelType w:val="hybridMultilevel"/>
    <w:tmpl w:val="20CCA54C"/>
    <w:lvl w:ilvl="0" w:tplc="04050019">
      <w:start w:val="1"/>
      <w:numFmt w:val="lowerLetter"/>
      <w:lvlText w:val="%1."/>
      <w:lvlJc w:val="left"/>
      <w:pPr>
        <w:ind w:left="1152" w:hanging="360"/>
      </w:pPr>
    </w:lvl>
    <w:lvl w:ilvl="1" w:tplc="EF308AB8">
      <w:start w:val="1"/>
      <w:numFmt w:val="decimal"/>
      <w:lvlText w:val="%2."/>
      <w:lvlJc w:val="left"/>
      <w:pPr>
        <w:ind w:left="1932" w:hanging="4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5F61455E"/>
    <w:multiLevelType w:val="hybridMultilevel"/>
    <w:tmpl w:val="F8883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57A62"/>
    <w:multiLevelType w:val="multilevel"/>
    <w:tmpl w:val="BD3C2D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A92E49"/>
    <w:multiLevelType w:val="multilevel"/>
    <w:tmpl w:val="B7A010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ACB2D7A"/>
    <w:multiLevelType w:val="hybridMultilevel"/>
    <w:tmpl w:val="EB969022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DB607038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Genev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C5136D"/>
    <w:multiLevelType w:val="hybridMultilevel"/>
    <w:tmpl w:val="6E064CE6"/>
    <w:lvl w:ilvl="0" w:tplc="A1F0265E">
      <w:start w:val="1"/>
      <w:numFmt w:val="upperRoman"/>
      <w:lvlText w:val="Článek %1."/>
      <w:lvlJc w:val="left"/>
      <w:pPr>
        <w:ind w:left="720" w:hanging="360"/>
      </w:pPr>
      <w:rPr>
        <w:rFonts w:hint="default"/>
      </w:rPr>
    </w:lvl>
    <w:lvl w:ilvl="1" w:tplc="8E98003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00758"/>
    <w:multiLevelType w:val="multilevel"/>
    <w:tmpl w:val="E7CC36B4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526128B"/>
    <w:multiLevelType w:val="hybridMultilevel"/>
    <w:tmpl w:val="164E1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37E2D"/>
    <w:multiLevelType w:val="hybridMultilevel"/>
    <w:tmpl w:val="5AD64280"/>
    <w:lvl w:ilvl="0" w:tplc="09BE00F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D9E6A52"/>
    <w:multiLevelType w:val="hybridMultilevel"/>
    <w:tmpl w:val="E7F0A826"/>
    <w:lvl w:ilvl="0" w:tplc="F81AA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682535">
    <w:abstractNumId w:val="21"/>
  </w:num>
  <w:num w:numId="2" w16cid:durableId="1976835170">
    <w:abstractNumId w:val="10"/>
  </w:num>
  <w:num w:numId="3" w16cid:durableId="399446683">
    <w:abstractNumId w:val="1"/>
  </w:num>
  <w:num w:numId="4" w16cid:durableId="2044207303">
    <w:abstractNumId w:val="7"/>
  </w:num>
  <w:num w:numId="5" w16cid:durableId="1726025407">
    <w:abstractNumId w:val="26"/>
  </w:num>
  <w:num w:numId="6" w16cid:durableId="1187256072">
    <w:abstractNumId w:val="34"/>
  </w:num>
  <w:num w:numId="7" w16cid:durableId="2045708053">
    <w:abstractNumId w:val="32"/>
  </w:num>
  <w:num w:numId="8" w16cid:durableId="1724407295">
    <w:abstractNumId w:val="35"/>
  </w:num>
  <w:num w:numId="9" w16cid:durableId="115217274">
    <w:abstractNumId w:val="25"/>
  </w:num>
  <w:num w:numId="10" w16cid:durableId="635725768">
    <w:abstractNumId w:val="13"/>
  </w:num>
  <w:num w:numId="11" w16cid:durableId="2101682867">
    <w:abstractNumId w:val="5"/>
  </w:num>
  <w:num w:numId="12" w16cid:durableId="228538923">
    <w:abstractNumId w:val="29"/>
  </w:num>
  <w:num w:numId="13" w16cid:durableId="1181700698">
    <w:abstractNumId w:val="33"/>
  </w:num>
  <w:num w:numId="14" w16cid:durableId="1792631279">
    <w:abstractNumId w:val="37"/>
  </w:num>
  <w:num w:numId="15" w16cid:durableId="388117804">
    <w:abstractNumId w:val="4"/>
  </w:num>
  <w:num w:numId="16" w16cid:durableId="859557">
    <w:abstractNumId w:val="2"/>
  </w:num>
  <w:num w:numId="17" w16cid:durableId="1059789578">
    <w:abstractNumId w:val="6"/>
  </w:num>
  <w:num w:numId="18" w16cid:durableId="1490513380">
    <w:abstractNumId w:val="19"/>
  </w:num>
  <w:num w:numId="19" w16cid:durableId="939989044">
    <w:abstractNumId w:val="8"/>
  </w:num>
  <w:num w:numId="20" w16cid:durableId="119347658">
    <w:abstractNumId w:val="36"/>
  </w:num>
  <w:num w:numId="21" w16cid:durableId="337079359">
    <w:abstractNumId w:val="14"/>
  </w:num>
  <w:num w:numId="22" w16cid:durableId="1714235575">
    <w:abstractNumId w:val="18"/>
  </w:num>
  <w:num w:numId="23" w16cid:durableId="1106969185">
    <w:abstractNumId w:val="24"/>
  </w:num>
  <w:num w:numId="24" w16cid:durableId="728966090">
    <w:abstractNumId w:val="27"/>
  </w:num>
  <w:num w:numId="25" w16cid:durableId="614872455">
    <w:abstractNumId w:val="22"/>
  </w:num>
  <w:num w:numId="26" w16cid:durableId="1045981661">
    <w:abstractNumId w:val="30"/>
  </w:num>
  <w:num w:numId="27" w16cid:durableId="360663884">
    <w:abstractNumId w:val="11"/>
  </w:num>
  <w:num w:numId="28" w16cid:durableId="927075944">
    <w:abstractNumId w:val="23"/>
  </w:num>
  <w:num w:numId="29" w16cid:durableId="1193424634">
    <w:abstractNumId w:val="31"/>
  </w:num>
  <w:num w:numId="30" w16cid:durableId="2007248592">
    <w:abstractNumId w:val="0"/>
  </w:num>
  <w:num w:numId="31" w16cid:durableId="266428292">
    <w:abstractNumId w:val="17"/>
  </w:num>
  <w:num w:numId="32" w16cid:durableId="988677796">
    <w:abstractNumId w:val="3"/>
  </w:num>
  <w:num w:numId="33" w16cid:durableId="1218710938">
    <w:abstractNumId w:val="12"/>
  </w:num>
  <w:num w:numId="34" w16cid:durableId="1549877718">
    <w:abstractNumId w:val="9"/>
  </w:num>
  <w:num w:numId="35" w16cid:durableId="1988314732">
    <w:abstractNumId w:val="20"/>
  </w:num>
  <w:num w:numId="36" w16cid:durableId="1760559900">
    <w:abstractNumId w:val="16"/>
  </w:num>
  <w:num w:numId="37" w16cid:durableId="833110845">
    <w:abstractNumId w:val="15"/>
  </w:num>
  <w:num w:numId="38" w16cid:durableId="2426830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BB"/>
    <w:rsid w:val="0000184E"/>
    <w:rsid w:val="00002D5B"/>
    <w:rsid w:val="00003581"/>
    <w:rsid w:val="000111D6"/>
    <w:rsid w:val="000167BB"/>
    <w:rsid w:val="000246C2"/>
    <w:rsid w:val="0002489F"/>
    <w:rsid w:val="00034FA9"/>
    <w:rsid w:val="00043717"/>
    <w:rsid w:val="0005396A"/>
    <w:rsid w:val="00055F85"/>
    <w:rsid w:val="000641FD"/>
    <w:rsid w:val="000662A6"/>
    <w:rsid w:val="0007394B"/>
    <w:rsid w:val="0008122E"/>
    <w:rsid w:val="00082DAA"/>
    <w:rsid w:val="00085138"/>
    <w:rsid w:val="000B351F"/>
    <w:rsid w:val="000C18A2"/>
    <w:rsid w:val="000C31E4"/>
    <w:rsid w:val="000C515A"/>
    <w:rsid w:val="000D21EB"/>
    <w:rsid w:val="000D2EF5"/>
    <w:rsid w:val="000D6C9B"/>
    <w:rsid w:val="000D75BF"/>
    <w:rsid w:val="00117F47"/>
    <w:rsid w:val="00120BD0"/>
    <w:rsid w:val="00127DE9"/>
    <w:rsid w:val="001413E1"/>
    <w:rsid w:val="001447D9"/>
    <w:rsid w:val="00146FBB"/>
    <w:rsid w:val="0015050A"/>
    <w:rsid w:val="00157F1B"/>
    <w:rsid w:val="00160CA9"/>
    <w:rsid w:val="00166E4E"/>
    <w:rsid w:val="00173E81"/>
    <w:rsid w:val="001839D8"/>
    <w:rsid w:val="00183D13"/>
    <w:rsid w:val="001878E9"/>
    <w:rsid w:val="00187A52"/>
    <w:rsid w:val="00187DC5"/>
    <w:rsid w:val="001C0D93"/>
    <w:rsid w:val="001C3F1A"/>
    <w:rsid w:val="001C7384"/>
    <w:rsid w:val="001D5E17"/>
    <w:rsid w:val="001D7F6E"/>
    <w:rsid w:val="001E2C60"/>
    <w:rsid w:val="001E3162"/>
    <w:rsid w:val="002024D4"/>
    <w:rsid w:val="0020280E"/>
    <w:rsid w:val="00205DFC"/>
    <w:rsid w:val="00213F62"/>
    <w:rsid w:val="00220230"/>
    <w:rsid w:val="0022110B"/>
    <w:rsid w:val="002243FF"/>
    <w:rsid w:val="0022462D"/>
    <w:rsid w:val="002262D1"/>
    <w:rsid w:val="00232F9E"/>
    <w:rsid w:val="00246756"/>
    <w:rsid w:val="00260318"/>
    <w:rsid w:val="00270785"/>
    <w:rsid w:val="002715FB"/>
    <w:rsid w:val="00271D70"/>
    <w:rsid w:val="00283A20"/>
    <w:rsid w:val="002870A6"/>
    <w:rsid w:val="0029423D"/>
    <w:rsid w:val="002A129B"/>
    <w:rsid w:val="002A1324"/>
    <w:rsid w:val="002A29C9"/>
    <w:rsid w:val="002A552E"/>
    <w:rsid w:val="002B03C9"/>
    <w:rsid w:val="002B27CD"/>
    <w:rsid w:val="002B5CD2"/>
    <w:rsid w:val="002C0673"/>
    <w:rsid w:val="002C7DC9"/>
    <w:rsid w:val="002D558A"/>
    <w:rsid w:val="002D7732"/>
    <w:rsid w:val="002E0291"/>
    <w:rsid w:val="002E2F05"/>
    <w:rsid w:val="002E2F84"/>
    <w:rsid w:val="002E3175"/>
    <w:rsid w:val="002E3539"/>
    <w:rsid w:val="002E5D3C"/>
    <w:rsid w:val="002E7EE7"/>
    <w:rsid w:val="002F425A"/>
    <w:rsid w:val="003015F2"/>
    <w:rsid w:val="00325A31"/>
    <w:rsid w:val="00325DAB"/>
    <w:rsid w:val="00331DBE"/>
    <w:rsid w:val="00332512"/>
    <w:rsid w:val="00363A85"/>
    <w:rsid w:val="0037668E"/>
    <w:rsid w:val="00390819"/>
    <w:rsid w:val="00393B1D"/>
    <w:rsid w:val="003A1641"/>
    <w:rsid w:val="003B03F0"/>
    <w:rsid w:val="003C085E"/>
    <w:rsid w:val="003C1E4B"/>
    <w:rsid w:val="003C2173"/>
    <w:rsid w:val="003D107B"/>
    <w:rsid w:val="003D400E"/>
    <w:rsid w:val="003E1A2A"/>
    <w:rsid w:val="003F7007"/>
    <w:rsid w:val="00406D4B"/>
    <w:rsid w:val="00421E80"/>
    <w:rsid w:val="00431894"/>
    <w:rsid w:val="00444C36"/>
    <w:rsid w:val="004467C4"/>
    <w:rsid w:val="00464879"/>
    <w:rsid w:val="00467C55"/>
    <w:rsid w:val="00473649"/>
    <w:rsid w:val="004776EA"/>
    <w:rsid w:val="00481621"/>
    <w:rsid w:val="004871A9"/>
    <w:rsid w:val="0049198B"/>
    <w:rsid w:val="004924B7"/>
    <w:rsid w:val="004977B9"/>
    <w:rsid w:val="004B2FCE"/>
    <w:rsid w:val="005043F8"/>
    <w:rsid w:val="00505E2F"/>
    <w:rsid w:val="005136DD"/>
    <w:rsid w:val="00515D48"/>
    <w:rsid w:val="00525E09"/>
    <w:rsid w:val="00535869"/>
    <w:rsid w:val="00562B13"/>
    <w:rsid w:val="00564CCE"/>
    <w:rsid w:val="0056712A"/>
    <w:rsid w:val="00570070"/>
    <w:rsid w:val="005764D3"/>
    <w:rsid w:val="00582B39"/>
    <w:rsid w:val="00591171"/>
    <w:rsid w:val="005A3BB6"/>
    <w:rsid w:val="005A3E3B"/>
    <w:rsid w:val="005B26B2"/>
    <w:rsid w:val="005B6FC3"/>
    <w:rsid w:val="005C57E6"/>
    <w:rsid w:val="005D40F0"/>
    <w:rsid w:val="005D4D79"/>
    <w:rsid w:val="005D6066"/>
    <w:rsid w:val="005E760B"/>
    <w:rsid w:val="006133F8"/>
    <w:rsid w:val="0061485E"/>
    <w:rsid w:val="006330DC"/>
    <w:rsid w:val="00645272"/>
    <w:rsid w:val="00645296"/>
    <w:rsid w:val="00646A12"/>
    <w:rsid w:val="0066012C"/>
    <w:rsid w:val="0066373C"/>
    <w:rsid w:val="006661E1"/>
    <w:rsid w:val="006668BE"/>
    <w:rsid w:val="0067360C"/>
    <w:rsid w:val="00674293"/>
    <w:rsid w:val="00685130"/>
    <w:rsid w:val="006A05EC"/>
    <w:rsid w:val="006A09AC"/>
    <w:rsid w:val="006A45FA"/>
    <w:rsid w:val="006A5D34"/>
    <w:rsid w:val="006C56B4"/>
    <w:rsid w:val="006D0C7F"/>
    <w:rsid w:val="006E1AB2"/>
    <w:rsid w:val="006E53B6"/>
    <w:rsid w:val="006F09A8"/>
    <w:rsid w:val="006F39EC"/>
    <w:rsid w:val="006F5BA9"/>
    <w:rsid w:val="006F7344"/>
    <w:rsid w:val="006F7F89"/>
    <w:rsid w:val="00710AC2"/>
    <w:rsid w:val="0071634F"/>
    <w:rsid w:val="00723819"/>
    <w:rsid w:val="00723DAF"/>
    <w:rsid w:val="00724148"/>
    <w:rsid w:val="00727072"/>
    <w:rsid w:val="00733C34"/>
    <w:rsid w:val="00734660"/>
    <w:rsid w:val="007352F7"/>
    <w:rsid w:val="007373C9"/>
    <w:rsid w:val="0075732F"/>
    <w:rsid w:val="00762D53"/>
    <w:rsid w:val="00762F0B"/>
    <w:rsid w:val="00786A25"/>
    <w:rsid w:val="00791133"/>
    <w:rsid w:val="0079426A"/>
    <w:rsid w:val="00795ED5"/>
    <w:rsid w:val="007A3741"/>
    <w:rsid w:val="007B5DA0"/>
    <w:rsid w:val="007C0016"/>
    <w:rsid w:val="007C1207"/>
    <w:rsid w:val="007C448C"/>
    <w:rsid w:val="007D17BB"/>
    <w:rsid w:val="007D21B5"/>
    <w:rsid w:val="007E006D"/>
    <w:rsid w:val="007E54B9"/>
    <w:rsid w:val="007F0B6C"/>
    <w:rsid w:val="007F24EE"/>
    <w:rsid w:val="007F50C8"/>
    <w:rsid w:val="007F6D20"/>
    <w:rsid w:val="00803269"/>
    <w:rsid w:val="00815ABB"/>
    <w:rsid w:val="00815C82"/>
    <w:rsid w:val="00820A99"/>
    <w:rsid w:val="008221CC"/>
    <w:rsid w:val="008245F3"/>
    <w:rsid w:val="00826044"/>
    <w:rsid w:val="00836895"/>
    <w:rsid w:val="0084622A"/>
    <w:rsid w:val="00851B9B"/>
    <w:rsid w:val="00875F58"/>
    <w:rsid w:val="00895B5A"/>
    <w:rsid w:val="008A2879"/>
    <w:rsid w:val="008B20D6"/>
    <w:rsid w:val="008B77EA"/>
    <w:rsid w:val="008C3C5B"/>
    <w:rsid w:val="008C68BF"/>
    <w:rsid w:val="008C7A73"/>
    <w:rsid w:val="008D5684"/>
    <w:rsid w:val="008E231A"/>
    <w:rsid w:val="008E280C"/>
    <w:rsid w:val="008E316D"/>
    <w:rsid w:val="008E64A2"/>
    <w:rsid w:val="008F15AE"/>
    <w:rsid w:val="00904D02"/>
    <w:rsid w:val="00906D4B"/>
    <w:rsid w:val="00912581"/>
    <w:rsid w:val="009147E8"/>
    <w:rsid w:val="00931D08"/>
    <w:rsid w:val="00935880"/>
    <w:rsid w:val="00937EBD"/>
    <w:rsid w:val="00951798"/>
    <w:rsid w:val="00962643"/>
    <w:rsid w:val="009711F8"/>
    <w:rsid w:val="00972287"/>
    <w:rsid w:val="009735CF"/>
    <w:rsid w:val="00974F59"/>
    <w:rsid w:val="009819BC"/>
    <w:rsid w:val="0098214B"/>
    <w:rsid w:val="00983825"/>
    <w:rsid w:val="00985B13"/>
    <w:rsid w:val="009861DB"/>
    <w:rsid w:val="0098790A"/>
    <w:rsid w:val="0099015E"/>
    <w:rsid w:val="00993D3B"/>
    <w:rsid w:val="009B11BF"/>
    <w:rsid w:val="009B391F"/>
    <w:rsid w:val="009B4ABB"/>
    <w:rsid w:val="009B4CE8"/>
    <w:rsid w:val="009D0AA1"/>
    <w:rsid w:val="009D2CD5"/>
    <w:rsid w:val="009F0225"/>
    <w:rsid w:val="009F6C1F"/>
    <w:rsid w:val="00A01FCD"/>
    <w:rsid w:val="00A05506"/>
    <w:rsid w:val="00A321AD"/>
    <w:rsid w:val="00A55A5E"/>
    <w:rsid w:val="00A55F15"/>
    <w:rsid w:val="00A67593"/>
    <w:rsid w:val="00A70FF6"/>
    <w:rsid w:val="00A76475"/>
    <w:rsid w:val="00A835BE"/>
    <w:rsid w:val="00AA77BF"/>
    <w:rsid w:val="00AC5CD1"/>
    <w:rsid w:val="00AD6F4A"/>
    <w:rsid w:val="00AF0748"/>
    <w:rsid w:val="00AF2E23"/>
    <w:rsid w:val="00B006E3"/>
    <w:rsid w:val="00B01635"/>
    <w:rsid w:val="00B0694E"/>
    <w:rsid w:val="00B12D5F"/>
    <w:rsid w:val="00B13ABB"/>
    <w:rsid w:val="00B207A3"/>
    <w:rsid w:val="00B244D4"/>
    <w:rsid w:val="00B252B9"/>
    <w:rsid w:val="00B329AC"/>
    <w:rsid w:val="00B3798B"/>
    <w:rsid w:val="00B47B43"/>
    <w:rsid w:val="00B57DFF"/>
    <w:rsid w:val="00B77491"/>
    <w:rsid w:val="00B91925"/>
    <w:rsid w:val="00B91B6A"/>
    <w:rsid w:val="00B9426E"/>
    <w:rsid w:val="00B955F1"/>
    <w:rsid w:val="00BA5DA3"/>
    <w:rsid w:val="00BA7908"/>
    <w:rsid w:val="00BB1853"/>
    <w:rsid w:val="00BB607B"/>
    <w:rsid w:val="00BB71AF"/>
    <w:rsid w:val="00BC40C2"/>
    <w:rsid w:val="00BC6A84"/>
    <w:rsid w:val="00BD5600"/>
    <w:rsid w:val="00BE499A"/>
    <w:rsid w:val="00BE64D3"/>
    <w:rsid w:val="00BF30EF"/>
    <w:rsid w:val="00BF57B9"/>
    <w:rsid w:val="00BF5C47"/>
    <w:rsid w:val="00C02BC9"/>
    <w:rsid w:val="00C0391B"/>
    <w:rsid w:val="00C12555"/>
    <w:rsid w:val="00C13C2F"/>
    <w:rsid w:val="00C16800"/>
    <w:rsid w:val="00C17987"/>
    <w:rsid w:val="00C32B70"/>
    <w:rsid w:val="00C34D11"/>
    <w:rsid w:val="00C3759B"/>
    <w:rsid w:val="00C436DB"/>
    <w:rsid w:val="00C510CC"/>
    <w:rsid w:val="00C523F0"/>
    <w:rsid w:val="00C564A7"/>
    <w:rsid w:val="00C57FA7"/>
    <w:rsid w:val="00C62124"/>
    <w:rsid w:val="00C70005"/>
    <w:rsid w:val="00C72FB4"/>
    <w:rsid w:val="00C74EF8"/>
    <w:rsid w:val="00C94BAA"/>
    <w:rsid w:val="00CA00BB"/>
    <w:rsid w:val="00CA0BA4"/>
    <w:rsid w:val="00CA5BCE"/>
    <w:rsid w:val="00CB521E"/>
    <w:rsid w:val="00CC2F80"/>
    <w:rsid w:val="00CC3B2C"/>
    <w:rsid w:val="00CC7B35"/>
    <w:rsid w:val="00CD73DF"/>
    <w:rsid w:val="00CF2398"/>
    <w:rsid w:val="00D22CFD"/>
    <w:rsid w:val="00D3221C"/>
    <w:rsid w:val="00D36D3B"/>
    <w:rsid w:val="00D47FFA"/>
    <w:rsid w:val="00D5507D"/>
    <w:rsid w:val="00D556EA"/>
    <w:rsid w:val="00D56AFD"/>
    <w:rsid w:val="00D628EA"/>
    <w:rsid w:val="00D77CC6"/>
    <w:rsid w:val="00D83656"/>
    <w:rsid w:val="00D83708"/>
    <w:rsid w:val="00DA4CAA"/>
    <w:rsid w:val="00DB0850"/>
    <w:rsid w:val="00DB09F6"/>
    <w:rsid w:val="00DB16E8"/>
    <w:rsid w:val="00DB516E"/>
    <w:rsid w:val="00DC5DAC"/>
    <w:rsid w:val="00DC6835"/>
    <w:rsid w:val="00DC6FB9"/>
    <w:rsid w:val="00DD1AA8"/>
    <w:rsid w:val="00DD6E1E"/>
    <w:rsid w:val="00DE7C4C"/>
    <w:rsid w:val="00DF555F"/>
    <w:rsid w:val="00DF700B"/>
    <w:rsid w:val="00E05AAA"/>
    <w:rsid w:val="00E152B4"/>
    <w:rsid w:val="00E25B4F"/>
    <w:rsid w:val="00E30CF4"/>
    <w:rsid w:val="00E313DA"/>
    <w:rsid w:val="00E32315"/>
    <w:rsid w:val="00E34CE6"/>
    <w:rsid w:val="00E4737D"/>
    <w:rsid w:val="00E47FEB"/>
    <w:rsid w:val="00E5719B"/>
    <w:rsid w:val="00E5754F"/>
    <w:rsid w:val="00E57EBF"/>
    <w:rsid w:val="00E6105E"/>
    <w:rsid w:val="00E61817"/>
    <w:rsid w:val="00E7066A"/>
    <w:rsid w:val="00E7773E"/>
    <w:rsid w:val="00E8366B"/>
    <w:rsid w:val="00E90DB0"/>
    <w:rsid w:val="00E90E71"/>
    <w:rsid w:val="00E91C71"/>
    <w:rsid w:val="00E967AB"/>
    <w:rsid w:val="00EA0149"/>
    <w:rsid w:val="00EA0FAD"/>
    <w:rsid w:val="00EA7E56"/>
    <w:rsid w:val="00EB5BB7"/>
    <w:rsid w:val="00EB6898"/>
    <w:rsid w:val="00EC18F7"/>
    <w:rsid w:val="00EC2D77"/>
    <w:rsid w:val="00EC396D"/>
    <w:rsid w:val="00EC5AC1"/>
    <w:rsid w:val="00ED3287"/>
    <w:rsid w:val="00ED6F81"/>
    <w:rsid w:val="00EF0AEA"/>
    <w:rsid w:val="00EF2BAC"/>
    <w:rsid w:val="00EF72EF"/>
    <w:rsid w:val="00F33399"/>
    <w:rsid w:val="00F35C2F"/>
    <w:rsid w:val="00F52A39"/>
    <w:rsid w:val="00F621F3"/>
    <w:rsid w:val="00F67330"/>
    <w:rsid w:val="00F81397"/>
    <w:rsid w:val="00F833AA"/>
    <w:rsid w:val="00F8362F"/>
    <w:rsid w:val="00F8574F"/>
    <w:rsid w:val="00FA186B"/>
    <w:rsid w:val="00FA6FED"/>
    <w:rsid w:val="00FB5E70"/>
    <w:rsid w:val="00FC556F"/>
    <w:rsid w:val="00FC6C76"/>
    <w:rsid w:val="00FD4569"/>
    <w:rsid w:val="00FE0968"/>
    <w:rsid w:val="00FE25FF"/>
    <w:rsid w:val="00FF056E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F5B385"/>
  <w15:chartTrackingRefBased/>
  <w15:docId w15:val="{2504415E-2D29-44F8-B3FB-2324395D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00B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A00BB"/>
    <w:pPr>
      <w:keepNext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CA00BB"/>
    <w:rPr>
      <w:rFonts w:ascii="Times New Roman" w:hAnsi="Times New Roman" w:cs="Times New Roman"/>
      <w:sz w:val="20"/>
      <w:szCs w:val="20"/>
      <w:lang w:val="x-none" w:eastAsia="cs-CZ"/>
    </w:rPr>
  </w:style>
  <w:style w:type="paragraph" w:styleId="Zhlav">
    <w:name w:val="header"/>
    <w:basedOn w:val="Normln"/>
    <w:link w:val="ZhlavChar"/>
    <w:rsid w:val="00CA00B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A00BB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basedOn w:val="Standardnpsmoodstavce"/>
    <w:uiPriority w:val="99"/>
    <w:rsid w:val="00CA00BB"/>
  </w:style>
  <w:style w:type="paragraph" w:styleId="Zpat">
    <w:name w:val="footer"/>
    <w:basedOn w:val="Normln"/>
    <w:link w:val="ZpatChar"/>
    <w:uiPriority w:val="99"/>
    <w:rsid w:val="00CA00B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A00BB"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unhideWhenUsed/>
    <w:rsid w:val="00CB521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521E"/>
    <w:rPr>
      <w:sz w:val="20"/>
      <w:szCs w:val="20"/>
    </w:rPr>
  </w:style>
  <w:style w:type="character" w:customStyle="1" w:styleId="TextkomenteChar">
    <w:name w:val="Text komentáře Char"/>
    <w:link w:val="Textkomente"/>
    <w:rsid w:val="00CB521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52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B521E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2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B521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878E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zev">
    <w:name w:val="Title"/>
    <w:basedOn w:val="Normln"/>
    <w:next w:val="Podnadpis"/>
    <w:link w:val="NzevChar"/>
    <w:qFormat/>
    <w:rsid w:val="00CA0BA4"/>
    <w:pPr>
      <w:suppressAutoHyphens/>
      <w:spacing w:before="240" w:after="60"/>
      <w:jc w:val="center"/>
    </w:pPr>
    <w:rPr>
      <w:rFonts w:ascii="Arial" w:hAnsi="Arial"/>
      <w:b/>
      <w:kern w:val="1"/>
      <w:sz w:val="32"/>
      <w:szCs w:val="20"/>
      <w:lang w:eastAsia="ar-SA"/>
    </w:rPr>
  </w:style>
  <w:style w:type="character" w:customStyle="1" w:styleId="NzevChar">
    <w:name w:val="Název Char"/>
    <w:link w:val="Nzev"/>
    <w:rsid w:val="00CA0BA4"/>
    <w:rPr>
      <w:rFonts w:ascii="Arial" w:eastAsia="Times New Roman" w:hAnsi="Arial"/>
      <w:b/>
      <w:kern w:val="1"/>
      <w:sz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0BA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uiPriority w:val="11"/>
    <w:rsid w:val="00CA0BA4"/>
    <w:rPr>
      <w:rFonts w:ascii="Calibri Light" w:eastAsia="Times New Roman" w:hAnsi="Calibri Light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B47B43"/>
    <w:pPr>
      <w:widowControl w:val="0"/>
      <w:jc w:val="both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link w:val="Zkladntext"/>
    <w:rsid w:val="00B47B43"/>
    <w:rPr>
      <w:rFonts w:ascii="Arial" w:eastAsia="Times New Roman" w:hAnsi="Arial"/>
      <w:lang w:eastAsia="ar-SA"/>
    </w:rPr>
  </w:style>
  <w:style w:type="paragraph" w:styleId="Zkladntextodsazen">
    <w:name w:val="Body Text Indent"/>
    <w:basedOn w:val="Normln"/>
    <w:link w:val="ZkladntextodsazenChar"/>
    <w:rsid w:val="00B47B43"/>
    <w:pPr>
      <w:spacing w:after="120" w:line="320" w:lineRule="atLeast"/>
      <w:ind w:left="283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B47B43"/>
    <w:rPr>
      <w:rFonts w:ascii="Times New Roman" w:eastAsia="Times New Roman" w:hAnsi="Times New Roman"/>
      <w:sz w:val="24"/>
    </w:rPr>
  </w:style>
  <w:style w:type="paragraph" w:customStyle="1" w:styleId="smlstrana-daje">
    <w:name w:val="sml.strana - údaje"/>
    <w:basedOn w:val="Normln"/>
    <w:autoRedefine/>
    <w:rsid w:val="00B47B43"/>
    <w:pPr>
      <w:tabs>
        <w:tab w:val="left" w:pos="0"/>
        <w:tab w:val="left" w:pos="284"/>
        <w:tab w:val="left" w:pos="1843"/>
      </w:tabs>
      <w:jc w:val="center"/>
    </w:pPr>
    <w:rPr>
      <w:b/>
      <w:snapToGrid w:val="0"/>
    </w:rPr>
  </w:style>
  <w:style w:type="paragraph" w:styleId="Odstavecseseznamem">
    <w:name w:val="List Paragraph"/>
    <w:basedOn w:val="Normln"/>
    <w:uiPriority w:val="34"/>
    <w:qFormat/>
    <w:rsid w:val="009819BC"/>
    <w:pPr>
      <w:ind w:left="708"/>
    </w:pPr>
  </w:style>
  <w:style w:type="table" w:styleId="Mkatabulky">
    <w:name w:val="Table Grid"/>
    <w:basedOn w:val="Normlntabulka"/>
    <w:uiPriority w:val="59"/>
    <w:rsid w:val="00E4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16800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9147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wretzel@cesbrod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wretzel@cesbrod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retzel@cesbrod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9C51A-3BD7-422A-BE00-E9C79CED0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F843F-E180-4D77-B277-756D5F53E2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B2A971-522A-4667-8D4D-450AE04F66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13F3CA-EF59-49E6-881C-6D585710D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4888</Words>
  <Characters>28840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Kopecký</dc:creator>
  <cp:keywords/>
  <cp:lastModifiedBy>Michaela Žejšková</cp:lastModifiedBy>
  <cp:revision>3</cp:revision>
  <cp:lastPrinted>2016-02-01T08:02:00Z</cp:lastPrinted>
  <dcterms:created xsi:type="dcterms:W3CDTF">2025-05-20T18:22:00Z</dcterms:created>
  <dcterms:modified xsi:type="dcterms:W3CDTF">2025-05-20T18:24:00Z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</Properties>
</file>