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7B2B" w14:textId="77777777" w:rsidR="00CB0FD1" w:rsidRDefault="00CB0FD1" w:rsidP="001144AF"/>
    <w:p w14:paraId="0E5F74A1" w14:textId="20D3A32A" w:rsidR="00CB0FD1" w:rsidRPr="00D25205" w:rsidRDefault="00CB0FD1" w:rsidP="00CB0FD1">
      <w:pPr>
        <w:jc w:val="center"/>
        <w:rPr>
          <w:b/>
          <w:bCs/>
          <w:u w:val="single"/>
        </w:rPr>
      </w:pPr>
      <w:r w:rsidRPr="00D25205">
        <w:rPr>
          <w:b/>
          <w:bCs/>
          <w:u w:val="single"/>
        </w:rPr>
        <w:t>Výzva k podaní nabídky a zadávací dokumentace</w:t>
      </w:r>
    </w:p>
    <w:p w14:paraId="7F3A2E06" w14:textId="77777777" w:rsidR="009B6A3B" w:rsidRDefault="009B6A3B" w:rsidP="001144AF"/>
    <w:p w14:paraId="685E9B46" w14:textId="7AC34746" w:rsidR="00CB0FD1" w:rsidRDefault="00CB0FD1" w:rsidP="001144AF">
      <w:r>
        <w:t>Vážení, vyzýváme Vás tímto k podání nabídky do veřejné zakázky na stavební práce pod názvem</w:t>
      </w:r>
    </w:p>
    <w:p w14:paraId="74C5D9F1" w14:textId="77777777" w:rsidR="00CB0FD1" w:rsidRDefault="00CB0FD1" w:rsidP="001144AF"/>
    <w:p w14:paraId="6F26390F" w14:textId="697E82E1" w:rsidR="00CB0FD1" w:rsidRDefault="00CB0FD1" w:rsidP="001144AF">
      <w:r>
        <w:t xml:space="preserve">                      „Stavební úpravy chodník</w:t>
      </w:r>
      <w:r w:rsidR="00B508FE">
        <w:t>u</w:t>
      </w:r>
      <w:r>
        <w:t xml:space="preserve"> v ulici </w:t>
      </w:r>
      <w:r w:rsidR="00B508FE">
        <w:t>Boženy Němcové</w:t>
      </w:r>
      <w:r>
        <w:t>“</w:t>
      </w:r>
    </w:p>
    <w:p w14:paraId="2E5E6912" w14:textId="77777777" w:rsidR="00CB0FD1" w:rsidRDefault="00CB0FD1" w:rsidP="001144AF"/>
    <w:p w14:paraId="2C6EBE9E" w14:textId="77777777" w:rsidR="00CB0FD1" w:rsidRDefault="00CB0FD1" w:rsidP="001144AF"/>
    <w:p w14:paraId="2F93775C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Druh veřejné zakázky:</w:t>
      </w:r>
      <w:r w:rsidRPr="00CB0FD1">
        <w:rPr>
          <w:rFonts w:eastAsia="Microsoft YaHei UI"/>
          <w:sz w:val="22"/>
          <w:szCs w:val="22"/>
        </w:rPr>
        <w:tab/>
        <w:t>stavební práce</w:t>
      </w:r>
    </w:p>
    <w:p w14:paraId="4756D498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 xml:space="preserve">Režim veřejné zakázky: </w:t>
      </w:r>
      <w:r w:rsidRPr="00CB0FD1">
        <w:rPr>
          <w:rFonts w:eastAsia="Microsoft YaHei UI"/>
          <w:sz w:val="22"/>
          <w:szCs w:val="22"/>
        </w:rPr>
        <w:tab/>
        <w:t>veřejná zakázka malého rozsahu</w:t>
      </w:r>
    </w:p>
    <w:p w14:paraId="6926B2B1" w14:textId="33DC36A1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Evidenční číslo veřejné zakázky:</w:t>
      </w:r>
      <w:r w:rsidRPr="00CB0FD1">
        <w:rPr>
          <w:rFonts w:eastAsia="Microsoft YaHei UI"/>
          <w:sz w:val="22"/>
          <w:szCs w:val="22"/>
        </w:rPr>
        <w:tab/>
      </w:r>
      <w:r w:rsidR="00D25205">
        <w:rPr>
          <w:rFonts w:eastAsia="Microsoft YaHei UI"/>
          <w:sz w:val="22"/>
          <w:szCs w:val="22"/>
        </w:rPr>
        <w:t>V</w:t>
      </w:r>
      <w:r w:rsidRPr="00CB0FD1">
        <w:rPr>
          <w:rFonts w:eastAsia="Microsoft YaHei UI"/>
          <w:sz w:val="22"/>
          <w:szCs w:val="22"/>
        </w:rPr>
        <w:t>Z 202</w:t>
      </w:r>
      <w:r>
        <w:rPr>
          <w:rFonts w:eastAsia="Microsoft YaHei UI"/>
          <w:sz w:val="22"/>
          <w:szCs w:val="22"/>
        </w:rPr>
        <w:t>5</w:t>
      </w:r>
      <w:r w:rsidRPr="00CB0FD1">
        <w:rPr>
          <w:rFonts w:eastAsia="Microsoft YaHei UI"/>
          <w:sz w:val="22"/>
          <w:szCs w:val="22"/>
        </w:rPr>
        <w:t>/</w:t>
      </w:r>
      <w:r w:rsidR="00E121F3">
        <w:rPr>
          <w:rFonts w:eastAsia="Microsoft YaHei UI"/>
          <w:sz w:val="22"/>
          <w:szCs w:val="22"/>
        </w:rPr>
        <w:t>2</w:t>
      </w:r>
    </w:p>
    <w:p w14:paraId="0CA22A96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bCs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Zadavatel:</w:t>
      </w:r>
      <w:r w:rsidRPr="00CB0FD1">
        <w:rPr>
          <w:rFonts w:eastAsia="Microsoft YaHei UI"/>
          <w:sz w:val="22"/>
          <w:szCs w:val="22"/>
        </w:rPr>
        <w:tab/>
      </w:r>
      <w:r w:rsidRPr="00CB0FD1">
        <w:rPr>
          <w:rFonts w:eastAsia="Microsoft YaHei UI"/>
          <w:b/>
          <w:sz w:val="22"/>
          <w:szCs w:val="22"/>
        </w:rPr>
        <w:t>Technické služby Český Brod</w:t>
      </w:r>
    </w:p>
    <w:p w14:paraId="444880C0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Sídlo:</w:t>
      </w:r>
      <w:r w:rsidRPr="00CB0FD1">
        <w:rPr>
          <w:rFonts w:eastAsia="Microsoft YaHei UI"/>
          <w:sz w:val="22"/>
          <w:szCs w:val="22"/>
        </w:rPr>
        <w:tab/>
        <w:t>Palackého 339, 282 01 Český Brod</w:t>
      </w:r>
    </w:p>
    <w:p w14:paraId="2C8031CC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IČO/DIČ:</w:t>
      </w:r>
      <w:r w:rsidRPr="00CB0FD1">
        <w:rPr>
          <w:rFonts w:eastAsia="Microsoft YaHei UI"/>
          <w:sz w:val="22"/>
          <w:szCs w:val="22"/>
        </w:rPr>
        <w:tab/>
        <w:t>00875180/CZ00875180</w:t>
      </w:r>
    </w:p>
    <w:p w14:paraId="4D03361A" w14:textId="1E26366E" w:rsidR="00CB0FD1" w:rsidRPr="00CB0FD1" w:rsidRDefault="00CB0FD1" w:rsidP="00DF3503">
      <w:pPr>
        <w:tabs>
          <w:tab w:val="left" w:pos="3261"/>
        </w:tabs>
        <w:overflowPunct/>
        <w:autoSpaceDE/>
        <w:autoSpaceDN/>
        <w:adjustRightInd/>
        <w:ind w:left="3261" w:right="-143" w:hanging="3261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Osoba oprávněná jednat:</w:t>
      </w:r>
      <w:r w:rsidRPr="00CB0FD1">
        <w:rPr>
          <w:rFonts w:eastAsia="Microsoft YaHei UI"/>
          <w:sz w:val="22"/>
          <w:szCs w:val="22"/>
        </w:rPr>
        <w:tab/>
        <w:t>Ing.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>Miroslav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>Kruliš,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>ředitel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 xml:space="preserve">zadavatele, </w:t>
      </w:r>
      <w:hyperlink r:id="rId7" w:history="1">
        <w:r w:rsidRPr="00CB0FD1">
          <w:rPr>
            <w:rFonts w:eastAsia="Microsoft YaHei UI"/>
            <w:color w:val="0000FF"/>
            <w:sz w:val="22"/>
            <w:szCs w:val="22"/>
            <w:u w:val="single"/>
          </w:rPr>
          <w:t>miroslav.krulis@tsceskybrod.cz</w:t>
        </w:r>
      </w:hyperlink>
    </w:p>
    <w:p w14:paraId="0C40F2D3" w14:textId="6E874807" w:rsidR="00CB0FD1" w:rsidRDefault="00CB0FD1" w:rsidP="00DF3503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color w:val="0000FF"/>
          <w:sz w:val="22"/>
          <w:szCs w:val="22"/>
          <w:u w:val="single"/>
        </w:rPr>
      </w:pPr>
      <w:r w:rsidRPr="00CB0FD1">
        <w:rPr>
          <w:rFonts w:eastAsia="Microsoft YaHei UI"/>
          <w:sz w:val="22"/>
          <w:szCs w:val="22"/>
        </w:rPr>
        <w:t>Kontaktní osoby zadavatele:</w:t>
      </w:r>
      <w:r w:rsidRPr="00CB0FD1">
        <w:rPr>
          <w:rFonts w:eastAsia="Microsoft YaHei UI"/>
          <w:sz w:val="22"/>
          <w:szCs w:val="22"/>
        </w:rPr>
        <w:tab/>
        <w:t xml:space="preserve">Petr Sýkora, tel. 603 409 233, </w:t>
      </w:r>
      <w:hyperlink r:id="rId8" w:history="1">
        <w:r w:rsidRPr="00CB0FD1">
          <w:rPr>
            <w:rFonts w:eastAsia="Microsoft YaHei UI"/>
            <w:color w:val="0000FF"/>
            <w:sz w:val="22"/>
            <w:szCs w:val="22"/>
            <w:u w:val="single"/>
          </w:rPr>
          <w:t>petr.sykora@tsceskybrod.cz</w:t>
        </w:r>
      </w:hyperlink>
    </w:p>
    <w:p w14:paraId="657C945B" w14:textId="77777777" w:rsidR="00DF3503" w:rsidRDefault="00DF3503" w:rsidP="00DF3503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color w:val="0000FF"/>
          <w:sz w:val="22"/>
          <w:szCs w:val="22"/>
          <w:u w:val="single"/>
        </w:rPr>
      </w:pPr>
    </w:p>
    <w:p w14:paraId="794FC66F" w14:textId="77777777" w:rsidR="00DF3503" w:rsidRPr="00CB0FD1" w:rsidRDefault="00DF3503" w:rsidP="00DF3503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color w:val="0000FF"/>
          <w:sz w:val="22"/>
          <w:szCs w:val="22"/>
          <w:u w:val="single"/>
        </w:rPr>
      </w:pPr>
    </w:p>
    <w:p w14:paraId="33181147" w14:textId="1928FEFC" w:rsidR="001C7579" w:rsidRDefault="00CB0FD1" w:rsidP="00CB0FD1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Cs/>
          <w:iCs/>
          <w:color w:val="000000"/>
          <w:sz w:val="22"/>
          <w:szCs w:val="22"/>
        </w:rPr>
      </w:pPr>
      <w:r w:rsidRPr="00CB0FD1">
        <w:rPr>
          <w:rFonts w:eastAsia="Microsoft YaHei UI"/>
          <w:b/>
          <w:bCs/>
          <w:iCs/>
          <w:color w:val="000000"/>
          <w:sz w:val="22"/>
          <w:szCs w:val="22"/>
        </w:rPr>
        <w:t xml:space="preserve">Předmětem veřejné zakázky 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>jsou stavební práce spočívající ve výměně nevyhovujících po</w:t>
      </w:r>
      <w:r>
        <w:rPr>
          <w:rFonts w:eastAsia="Microsoft YaHei UI"/>
          <w:bCs/>
          <w:iCs/>
          <w:color w:val="000000"/>
          <w:sz w:val="22"/>
          <w:szCs w:val="22"/>
        </w:rPr>
        <w:t>vrchu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chodníků v Českém Brodě v ulici </w:t>
      </w:r>
      <w:r w:rsidR="00E121F3">
        <w:rPr>
          <w:rFonts w:eastAsia="Microsoft YaHei UI"/>
          <w:bCs/>
          <w:iCs/>
          <w:color w:val="000000"/>
          <w:sz w:val="22"/>
          <w:szCs w:val="22"/>
        </w:rPr>
        <w:t>Boženy Němcové</w:t>
      </w:r>
      <w:r>
        <w:rPr>
          <w:rFonts w:eastAsia="Microsoft YaHei UI"/>
          <w:bCs/>
          <w:iCs/>
          <w:color w:val="000000"/>
          <w:sz w:val="22"/>
          <w:szCs w:val="22"/>
        </w:rPr>
        <w:t xml:space="preserve">, </w:t>
      </w:r>
      <w:r w:rsidR="00E121F3">
        <w:rPr>
          <w:rFonts w:eastAsia="Microsoft YaHei UI"/>
          <w:bCs/>
          <w:iCs/>
          <w:color w:val="000000"/>
          <w:sz w:val="22"/>
          <w:szCs w:val="22"/>
        </w:rPr>
        <w:t xml:space="preserve">pravá </w:t>
      </w:r>
      <w:r>
        <w:rPr>
          <w:rFonts w:eastAsia="Microsoft YaHei UI"/>
          <w:bCs/>
          <w:iCs/>
          <w:color w:val="000000"/>
          <w:sz w:val="22"/>
          <w:szCs w:val="22"/>
        </w:rPr>
        <w:t>strana ve směru jízdy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od křižovatky s ulicí </w:t>
      </w:r>
      <w:r w:rsidR="00E121F3">
        <w:rPr>
          <w:rFonts w:eastAsia="Microsoft YaHei UI"/>
          <w:bCs/>
          <w:iCs/>
          <w:color w:val="000000"/>
          <w:sz w:val="22"/>
          <w:szCs w:val="22"/>
        </w:rPr>
        <w:t>Bezručova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ke křižovatce s ulicí </w:t>
      </w:r>
      <w:r w:rsidR="00E121F3">
        <w:rPr>
          <w:rFonts w:eastAsia="Microsoft YaHei UI"/>
          <w:bCs/>
          <w:iCs/>
          <w:color w:val="000000"/>
          <w:sz w:val="22"/>
          <w:szCs w:val="22"/>
        </w:rPr>
        <w:t>Krátká</w:t>
      </w:r>
      <w:r w:rsidR="0090541B">
        <w:rPr>
          <w:rFonts w:eastAsia="Microsoft YaHei UI"/>
          <w:bCs/>
          <w:iCs/>
          <w:color w:val="000000"/>
          <w:sz w:val="22"/>
          <w:szCs w:val="22"/>
        </w:rPr>
        <w:t xml:space="preserve"> v délce cca 160</w:t>
      </w:r>
      <w:r w:rsidR="00ED185B">
        <w:rPr>
          <w:rFonts w:eastAsia="Microsoft YaHei UI"/>
          <w:bCs/>
          <w:iCs/>
          <w:color w:val="000000"/>
          <w:sz w:val="22"/>
          <w:szCs w:val="22"/>
        </w:rPr>
        <w:t xml:space="preserve"> </w:t>
      </w:r>
      <w:r w:rsidR="0090541B">
        <w:rPr>
          <w:rFonts w:eastAsia="Microsoft YaHei UI"/>
          <w:bCs/>
          <w:iCs/>
          <w:color w:val="000000"/>
          <w:sz w:val="22"/>
          <w:szCs w:val="22"/>
        </w:rPr>
        <w:t>m a šíři 2</w:t>
      </w:r>
      <w:r w:rsidR="00ED185B">
        <w:rPr>
          <w:rFonts w:eastAsia="Microsoft YaHei UI"/>
          <w:bCs/>
          <w:iCs/>
          <w:color w:val="000000"/>
          <w:sz w:val="22"/>
          <w:szCs w:val="22"/>
        </w:rPr>
        <w:t xml:space="preserve"> </w:t>
      </w:r>
      <w:r w:rsidR="0090541B">
        <w:rPr>
          <w:rFonts w:eastAsia="Microsoft YaHei UI"/>
          <w:bCs/>
          <w:iCs/>
          <w:color w:val="000000"/>
          <w:sz w:val="22"/>
          <w:szCs w:val="22"/>
        </w:rPr>
        <w:t>m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>.</w:t>
      </w:r>
      <w:r>
        <w:rPr>
          <w:rFonts w:eastAsia="Microsoft YaHei UI"/>
          <w:bCs/>
          <w:iCs/>
          <w:color w:val="000000"/>
          <w:sz w:val="22"/>
          <w:szCs w:val="22"/>
        </w:rPr>
        <w:t xml:space="preserve"> </w:t>
      </w:r>
      <w:r w:rsidR="00B508FE">
        <w:rPr>
          <w:rFonts w:eastAsia="Microsoft YaHei UI"/>
          <w:bCs/>
          <w:iCs/>
          <w:color w:val="000000"/>
          <w:sz w:val="22"/>
          <w:szCs w:val="22"/>
        </w:rPr>
        <w:t>Stávající dlažba 30x30cm bude vyskládána na palety a odvezena na deponii Technických služeb.</w:t>
      </w:r>
      <w:r w:rsidR="0090541B">
        <w:rPr>
          <w:rFonts w:eastAsia="Microsoft YaHei UI"/>
          <w:bCs/>
          <w:iCs/>
          <w:color w:val="000000"/>
          <w:sz w:val="22"/>
          <w:szCs w:val="22"/>
        </w:rPr>
        <w:t xml:space="preserve"> </w:t>
      </w:r>
      <w:r w:rsidR="001944D3">
        <w:rPr>
          <w:rFonts w:eastAsia="Microsoft YaHei UI"/>
          <w:bCs/>
          <w:iCs/>
          <w:color w:val="000000"/>
          <w:sz w:val="22"/>
          <w:szCs w:val="22"/>
        </w:rPr>
        <w:t>Obrubníky vytrhány a zpětné osazení do betonového lože</w:t>
      </w:r>
      <w:r w:rsidR="00861365">
        <w:rPr>
          <w:rFonts w:eastAsia="Microsoft YaHei UI"/>
          <w:bCs/>
          <w:iCs/>
          <w:color w:val="000000"/>
          <w:sz w:val="22"/>
          <w:szCs w:val="22"/>
        </w:rPr>
        <w:t>.</w:t>
      </w:r>
      <w:r w:rsidR="00B508FE">
        <w:rPr>
          <w:rFonts w:eastAsia="Microsoft YaHei UI"/>
          <w:bCs/>
          <w:iCs/>
          <w:color w:val="000000"/>
          <w:sz w:val="22"/>
          <w:szCs w:val="22"/>
        </w:rPr>
        <w:t xml:space="preserve"> Nově položena zámková dlažba bude šedivá 10x20x6, ve vjezdech 10x20x8 šedivá, zakončena červeným slepeckým pruhem.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</w:t>
      </w:r>
      <w:r w:rsidR="00B508FE">
        <w:rPr>
          <w:rFonts w:eastAsia="Microsoft YaHei UI"/>
          <w:bCs/>
          <w:iCs/>
          <w:color w:val="000000"/>
          <w:sz w:val="22"/>
          <w:szCs w:val="22"/>
        </w:rPr>
        <w:t>V chodníku v místech okapových svodů budou osazeny o</w:t>
      </w:r>
      <w:r w:rsidR="0090541B">
        <w:rPr>
          <w:rFonts w:eastAsia="Microsoft YaHei UI"/>
          <w:bCs/>
          <w:iCs/>
          <w:color w:val="000000"/>
          <w:sz w:val="22"/>
          <w:szCs w:val="22"/>
        </w:rPr>
        <w:t>d</w:t>
      </w:r>
      <w:r w:rsidR="00B508FE">
        <w:rPr>
          <w:rFonts w:eastAsia="Microsoft YaHei UI"/>
          <w:bCs/>
          <w:iCs/>
          <w:color w:val="000000"/>
          <w:sz w:val="22"/>
          <w:szCs w:val="22"/>
        </w:rPr>
        <w:t>vodňovací žlaby z polymerického betonu</w:t>
      </w:r>
      <w:r w:rsidR="0090541B">
        <w:rPr>
          <w:rFonts w:eastAsia="Microsoft YaHei UI"/>
          <w:bCs/>
          <w:iCs/>
          <w:color w:val="000000"/>
          <w:sz w:val="22"/>
          <w:szCs w:val="22"/>
        </w:rPr>
        <w:t xml:space="preserve"> s litinovým roštem. </w:t>
      </w:r>
      <w:r w:rsidR="00293FD0">
        <w:rPr>
          <w:rFonts w:eastAsia="Microsoft YaHei UI"/>
          <w:bCs/>
          <w:iCs/>
          <w:color w:val="000000"/>
          <w:sz w:val="22"/>
          <w:szCs w:val="22"/>
        </w:rPr>
        <w:t xml:space="preserve"> Dodávka a položení chráničky z PVC </w:t>
      </w:r>
      <w:proofErr w:type="spellStart"/>
      <w:r w:rsidR="00293FD0">
        <w:rPr>
          <w:rFonts w:eastAsia="Microsoft YaHei UI"/>
          <w:bCs/>
          <w:iCs/>
          <w:color w:val="000000"/>
          <w:sz w:val="22"/>
          <w:szCs w:val="22"/>
        </w:rPr>
        <w:t>pr</w:t>
      </w:r>
      <w:proofErr w:type="spellEnd"/>
      <w:r w:rsidR="00293FD0">
        <w:rPr>
          <w:rFonts w:eastAsia="Microsoft YaHei UI"/>
          <w:bCs/>
          <w:iCs/>
          <w:color w:val="000000"/>
          <w:sz w:val="22"/>
          <w:szCs w:val="22"/>
        </w:rPr>
        <w:t>. 110 mm pro kabeláž.</w:t>
      </w:r>
      <w:r w:rsidR="00293FD0" w:rsidRPr="00CB0FD1">
        <w:rPr>
          <w:rFonts w:eastAsia="Microsoft YaHei UI"/>
          <w:bCs/>
          <w:iCs/>
          <w:color w:val="000000"/>
          <w:sz w:val="22"/>
          <w:szCs w:val="22"/>
        </w:rPr>
        <w:t xml:space="preserve"> Podrobný popis stavu a rozsahu požadovaných prací je v popisu potřebných prací, který je přílohou č. 3 zadávací dokumentace</w:t>
      </w:r>
      <w:r w:rsidR="00293FD0">
        <w:rPr>
          <w:rFonts w:eastAsia="Microsoft YaHei UI"/>
          <w:bCs/>
          <w:iCs/>
          <w:color w:val="000000"/>
          <w:sz w:val="22"/>
          <w:szCs w:val="22"/>
        </w:rPr>
        <w:t>.</w:t>
      </w:r>
    </w:p>
    <w:p w14:paraId="32B048A4" w14:textId="0D3FBF0F" w:rsidR="00CB0FD1" w:rsidRPr="00CB0FD1" w:rsidRDefault="00CB0FD1" w:rsidP="00CB0FD1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Cs/>
          <w:iCs/>
          <w:color w:val="000000"/>
          <w:sz w:val="22"/>
          <w:szCs w:val="22"/>
        </w:rPr>
      </w:pP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Součástí veřejné zakázky jsou všechny práce, zkoušky a doklady potřebné pro řádnou realizaci a následné provozování předmětu veřejné zakázky. Součástí veřejné zakázky je i zajištění uzávěry </w:t>
      </w:r>
      <w:r w:rsidR="004945DF">
        <w:rPr>
          <w:rFonts w:eastAsia="Microsoft YaHei UI"/>
          <w:bCs/>
          <w:iCs/>
          <w:color w:val="000000"/>
          <w:sz w:val="22"/>
          <w:szCs w:val="22"/>
        </w:rPr>
        <w:t>chodníku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v nutném rozsahu včetně vyřízení provizorních DIO (dopravně inženýrských opatření).</w:t>
      </w:r>
    </w:p>
    <w:p w14:paraId="30263387" w14:textId="1963A460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</w:p>
    <w:p w14:paraId="4493821B" w14:textId="3F7CD152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sz w:val="22"/>
          <w:szCs w:val="22"/>
        </w:rPr>
      </w:pPr>
      <w:r w:rsidRPr="00CB0FD1">
        <w:rPr>
          <w:rFonts w:eastAsia="Times New Roman"/>
          <w:b/>
          <w:sz w:val="22"/>
          <w:szCs w:val="22"/>
        </w:rPr>
        <w:t>Místo</w:t>
      </w:r>
      <w:r w:rsidR="00DF3503">
        <w:rPr>
          <w:rFonts w:eastAsia="Times New Roman"/>
          <w:b/>
          <w:sz w:val="22"/>
          <w:szCs w:val="22"/>
        </w:rPr>
        <w:t xml:space="preserve"> </w:t>
      </w:r>
      <w:r w:rsidRPr="00CB0FD1">
        <w:rPr>
          <w:rFonts w:eastAsia="Times New Roman"/>
          <w:b/>
          <w:sz w:val="22"/>
          <w:szCs w:val="22"/>
        </w:rPr>
        <w:t xml:space="preserve">plnění: </w:t>
      </w:r>
      <w:r w:rsidRPr="00CB0FD1">
        <w:rPr>
          <w:rFonts w:eastAsia="Times New Roman"/>
          <w:sz w:val="22"/>
          <w:szCs w:val="22"/>
        </w:rPr>
        <w:t xml:space="preserve">obec a k. </w:t>
      </w:r>
      <w:proofErr w:type="spellStart"/>
      <w:r w:rsidRPr="00CB0FD1">
        <w:rPr>
          <w:rFonts w:eastAsia="Times New Roman"/>
          <w:sz w:val="22"/>
          <w:szCs w:val="22"/>
        </w:rPr>
        <w:t>ú.</w:t>
      </w:r>
      <w:proofErr w:type="spellEnd"/>
      <w:r w:rsidRPr="00CB0FD1">
        <w:rPr>
          <w:rFonts w:eastAsia="Times New Roman"/>
          <w:sz w:val="22"/>
          <w:szCs w:val="22"/>
        </w:rPr>
        <w:t xml:space="preserve"> Český Brod, ulice </w:t>
      </w:r>
      <w:r w:rsidR="006F4EE3">
        <w:rPr>
          <w:rFonts w:eastAsia="Times New Roman"/>
          <w:sz w:val="22"/>
          <w:szCs w:val="22"/>
        </w:rPr>
        <w:t>Boženy Němcové</w:t>
      </w:r>
      <w:r w:rsidR="004945DF">
        <w:rPr>
          <w:rFonts w:eastAsia="Times New Roman"/>
          <w:sz w:val="22"/>
          <w:szCs w:val="22"/>
        </w:rPr>
        <w:t>,</w:t>
      </w:r>
      <w:r w:rsidRPr="00CB0FD1">
        <w:rPr>
          <w:rFonts w:eastAsia="Times New Roman"/>
          <w:sz w:val="22"/>
          <w:szCs w:val="22"/>
        </w:rPr>
        <w:t xml:space="preserve"> parcelní čísl</w:t>
      </w:r>
      <w:r w:rsidR="00657E05">
        <w:rPr>
          <w:rFonts w:eastAsia="Times New Roman"/>
          <w:sz w:val="22"/>
          <w:szCs w:val="22"/>
        </w:rPr>
        <w:t xml:space="preserve">o </w:t>
      </w:r>
      <w:r w:rsidR="006F4EE3">
        <w:rPr>
          <w:rFonts w:eastAsia="Times New Roman"/>
          <w:sz w:val="22"/>
          <w:szCs w:val="22"/>
        </w:rPr>
        <w:t>202</w:t>
      </w:r>
      <w:r w:rsidR="00657E05">
        <w:rPr>
          <w:rFonts w:eastAsia="Times New Roman"/>
          <w:sz w:val="22"/>
          <w:szCs w:val="22"/>
        </w:rPr>
        <w:t>/1.</w:t>
      </w:r>
    </w:p>
    <w:p w14:paraId="69F32B42" w14:textId="0D3CF2C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sz w:val="22"/>
          <w:szCs w:val="22"/>
        </w:rPr>
      </w:pPr>
      <w:r w:rsidRPr="00CB0FD1">
        <w:rPr>
          <w:rFonts w:eastAsia="Times New Roman"/>
          <w:b/>
          <w:sz w:val="22"/>
          <w:szCs w:val="22"/>
        </w:rPr>
        <w:t xml:space="preserve">Doba plnění: </w:t>
      </w:r>
      <w:r w:rsidR="003D13B9">
        <w:rPr>
          <w:rFonts w:eastAsia="Times New Roman"/>
          <w:bCs/>
          <w:sz w:val="22"/>
          <w:szCs w:val="22"/>
        </w:rPr>
        <w:t>14</w:t>
      </w:r>
      <w:r w:rsidRPr="00CB0FD1">
        <w:rPr>
          <w:rFonts w:eastAsia="Times New Roman"/>
          <w:sz w:val="22"/>
          <w:szCs w:val="22"/>
        </w:rPr>
        <w:t xml:space="preserve">. </w:t>
      </w:r>
      <w:r w:rsidR="003D13B9">
        <w:rPr>
          <w:rFonts w:eastAsia="Times New Roman"/>
          <w:sz w:val="22"/>
          <w:szCs w:val="22"/>
        </w:rPr>
        <w:t>7</w:t>
      </w:r>
      <w:r w:rsidRPr="00CB0FD1">
        <w:rPr>
          <w:rFonts w:eastAsia="Times New Roman"/>
          <w:sz w:val="22"/>
          <w:szCs w:val="22"/>
        </w:rPr>
        <w:t>.-</w:t>
      </w:r>
      <w:r w:rsidR="004A3304">
        <w:rPr>
          <w:rFonts w:eastAsia="Times New Roman"/>
          <w:sz w:val="22"/>
          <w:szCs w:val="22"/>
        </w:rPr>
        <w:t>5</w:t>
      </w:r>
      <w:r w:rsidRPr="00CB0FD1">
        <w:rPr>
          <w:rFonts w:eastAsia="Times New Roman"/>
          <w:sz w:val="22"/>
          <w:szCs w:val="22"/>
        </w:rPr>
        <w:t xml:space="preserve">. </w:t>
      </w:r>
      <w:r w:rsidR="004A3304">
        <w:rPr>
          <w:rFonts w:eastAsia="Times New Roman"/>
          <w:sz w:val="22"/>
          <w:szCs w:val="22"/>
        </w:rPr>
        <w:t>9</w:t>
      </w:r>
      <w:r w:rsidRPr="00CB0FD1">
        <w:rPr>
          <w:rFonts w:eastAsia="Times New Roman"/>
          <w:sz w:val="22"/>
          <w:szCs w:val="22"/>
        </w:rPr>
        <w:t>.202</w:t>
      </w:r>
      <w:r w:rsidR="004945DF">
        <w:rPr>
          <w:rFonts w:eastAsia="Times New Roman"/>
          <w:sz w:val="22"/>
          <w:szCs w:val="22"/>
        </w:rPr>
        <w:t>5</w:t>
      </w:r>
      <w:r w:rsidRPr="00CB0FD1">
        <w:rPr>
          <w:rFonts w:eastAsia="Times New Roman"/>
          <w:sz w:val="22"/>
          <w:szCs w:val="22"/>
        </w:rPr>
        <w:t>.</w:t>
      </w:r>
    </w:p>
    <w:p w14:paraId="32C477B1" w14:textId="2BBB2AE4" w:rsidR="004945DF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Times New Roman"/>
          <w:b/>
          <w:sz w:val="22"/>
          <w:szCs w:val="22"/>
        </w:rPr>
        <w:t xml:space="preserve">Lhůta pro podání nabídek </w:t>
      </w:r>
      <w:proofErr w:type="gramStart"/>
      <w:r w:rsidRPr="00CB0FD1">
        <w:rPr>
          <w:rFonts w:eastAsia="Times New Roman"/>
          <w:sz w:val="22"/>
          <w:szCs w:val="22"/>
        </w:rPr>
        <w:t xml:space="preserve">končí </w:t>
      </w:r>
      <w:r w:rsidR="00DF3503">
        <w:rPr>
          <w:rFonts w:eastAsia="Times New Roman"/>
          <w:color w:val="FF0000"/>
          <w:sz w:val="22"/>
          <w:szCs w:val="22"/>
        </w:rPr>
        <w:t xml:space="preserve"> </w:t>
      </w:r>
      <w:r w:rsidR="00182E13" w:rsidRPr="00182E13">
        <w:rPr>
          <w:rFonts w:eastAsia="Times New Roman"/>
          <w:color w:val="FF0000"/>
          <w:sz w:val="22"/>
          <w:szCs w:val="22"/>
        </w:rPr>
        <w:t>16</w:t>
      </w:r>
      <w:r w:rsidR="00DF3503" w:rsidRPr="00182E13">
        <w:rPr>
          <w:rFonts w:eastAsia="Times New Roman"/>
          <w:color w:val="FF0000"/>
          <w:sz w:val="22"/>
          <w:szCs w:val="22"/>
        </w:rPr>
        <w:t>.</w:t>
      </w:r>
      <w:r w:rsidR="00182E13" w:rsidRPr="00182E13">
        <w:rPr>
          <w:rFonts w:eastAsia="Times New Roman"/>
          <w:color w:val="FF0000"/>
          <w:sz w:val="22"/>
          <w:szCs w:val="22"/>
        </w:rPr>
        <w:t>6</w:t>
      </w:r>
      <w:r w:rsidR="00DF3503" w:rsidRPr="00182E13">
        <w:rPr>
          <w:rFonts w:eastAsia="Times New Roman"/>
          <w:color w:val="FF0000"/>
          <w:sz w:val="22"/>
          <w:szCs w:val="22"/>
        </w:rPr>
        <w:t>.2025</w:t>
      </w:r>
      <w:proofErr w:type="gramEnd"/>
      <w:r w:rsidRPr="00CB0FD1">
        <w:rPr>
          <w:rFonts w:eastAsia="Times New Roman"/>
          <w:color w:val="FF0000"/>
          <w:sz w:val="22"/>
          <w:szCs w:val="22"/>
        </w:rPr>
        <w:t xml:space="preserve"> </w:t>
      </w:r>
      <w:r w:rsidRPr="00CB0FD1">
        <w:rPr>
          <w:rFonts w:eastAsia="Times New Roman"/>
          <w:sz w:val="22"/>
          <w:szCs w:val="22"/>
        </w:rPr>
        <w:t>v </w:t>
      </w:r>
      <w:r w:rsidR="004945DF">
        <w:rPr>
          <w:rFonts w:eastAsia="Times New Roman"/>
          <w:sz w:val="22"/>
          <w:szCs w:val="22"/>
        </w:rPr>
        <w:t>9</w:t>
      </w:r>
      <w:r w:rsidRPr="00CB0FD1">
        <w:rPr>
          <w:rFonts w:eastAsia="Times New Roman"/>
          <w:sz w:val="22"/>
          <w:szCs w:val="22"/>
        </w:rPr>
        <w:t>:00 hodi</w:t>
      </w:r>
      <w:r w:rsidR="004945DF">
        <w:rPr>
          <w:rFonts w:eastAsia="Times New Roman"/>
          <w:sz w:val="22"/>
          <w:szCs w:val="22"/>
        </w:rPr>
        <w:t>n</w:t>
      </w:r>
    </w:p>
    <w:p w14:paraId="23921144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Times New Roman"/>
          <w:sz w:val="22"/>
          <w:szCs w:val="22"/>
        </w:rPr>
        <w:t>Prohlídka místa plnění:</w:t>
      </w:r>
    </w:p>
    <w:p w14:paraId="7E4CED52" w14:textId="12561D83" w:rsidR="004945DF" w:rsidRPr="00CB0FD1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Times New Roman"/>
          <w:sz w:val="22"/>
          <w:szCs w:val="22"/>
        </w:rPr>
        <w:t>Zadavatel nebude organizovat prohlídku místa plnění. Místo plnění je veřejně přístupné a je na účastnících, zda ho před podáním nabídky navštíví.</w:t>
      </w:r>
    </w:p>
    <w:p w14:paraId="7BC88554" w14:textId="0AAFB8ED" w:rsidR="004945DF" w:rsidRPr="00CB0FD1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Microsoft YaHei UI"/>
          <w:b/>
          <w:sz w:val="22"/>
          <w:szCs w:val="22"/>
        </w:rPr>
        <w:t xml:space="preserve">Způsob a místo podání nabídek: </w:t>
      </w:r>
      <w:r w:rsidRPr="00CB0FD1">
        <w:rPr>
          <w:rFonts w:eastAsia="Times New Roman"/>
          <w:sz w:val="22"/>
          <w:szCs w:val="22"/>
        </w:rPr>
        <w:t xml:space="preserve">Nabídka dodavatele musí být podána výlučně elektronicky prostřednictvím profilu zadavatele na adrese </w:t>
      </w:r>
      <w:hyperlink r:id="rId9" w:history="1">
        <w:r w:rsidR="004945DF" w:rsidRPr="00CB0FD1">
          <w:rPr>
            <w:rStyle w:val="Hypertextovodkaz"/>
            <w:rFonts w:eastAsia="Times New Roman"/>
            <w:sz w:val="22"/>
            <w:szCs w:val="22"/>
          </w:rPr>
          <w:t>https://ezak.cesbrod.cz</w:t>
        </w:r>
      </w:hyperlink>
      <w:r w:rsidRPr="00CB0FD1">
        <w:rPr>
          <w:rFonts w:eastAsia="Times New Roman"/>
          <w:sz w:val="22"/>
          <w:szCs w:val="22"/>
        </w:rPr>
        <w:t>.</w:t>
      </w:r>
    </w:p>
    <w:p w14:paraId="7D6CAC2E" w14:textId="34ACEDEE" w:rsidR="00CB0FD1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Microsoft YaHei UI"/>
          <w:sz w:val="22"/>
          <w:szCs w:val="22"/>
        </w:rPr>
      </w:pPr>
      <w:bookmarkStart w:id="0" w:name="_Toc325009733"/>
      <w:bookmarkStart w:id="1" w:name="_Toc325113880"/>
      <w:r w:rsidRPr="00CB0FD1">
        <w:rPr>
          <w:rFonts w:eastAsia="Microsoft YaHei UI"/>
          <w:b/>
          <w:sz w:val="22"/>
          <w:szCs w:val="22"/>
        </w:rPr>
        <w:t xml:space="preserve">Zadávací lhůta: </w:t>
      </w:r>
      <w:r w:rsidRPr="00CB0FD1">
        <w:rPr>
          <w:rFonts w:eastAsia="Microsoft YaHei UI"/>
          <w:sz w:val="22"/>
          <w:szCs w:val="22"/>
        </w:rPr>
        <w:t>Dodavatel je svou nabídkou vázán po dobu 30 dnů</w:t>
      </w:r>
      <w:bookmarkEnd w:id="0"/>
      <w:bookmarkEnd w:id="1"/>
      <w:r w:rsidRPr="00CB0FD1">
        <w:rPr>
          <w:rFonts w:eastAsia="Microsoft YaHei UI"/>
          <w:sz w:val="22"/>
          <w:szCs w:val="22"/>
        </w:rPr>
        <w:t>.</w:t>
      </w:r>
    </w:p>
    <w:p w14:paraId="1B6328BD" w14:textId="77777777" w:rsidR="00DF3503" w:rsidRDefault="00DF3503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Microsoft YaHei UI"/>
          <w:sz w:val="22"/>
          <w:szCs w:val="22"/>
        </w:rPr>
      </w:pPr>
    </w:p>
    <w:p w14:paraId="12F033BD" w14:textId="77777777" w:rsidR="003405A6" w:rsidRDefault="00D25205" w:rsidP="00D25205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b/>
          <w:bCs/>
          <w:szCs w:val="22"/>
        </w:rPr>
        <w:t xml:space="preserve">Hodnotící kritérium: </w:t>
      </w:r>
      <w:r>
        <w:rPr>
          <w:rFonts w:ascii="Times New Roman" w:eastAsia="Microsoft YaHei UI" w:hAnsi="Times New Roman"/>
          <w:szCs w:val="22"/>
        </w:rPr>
        <w:t xml:space="preserve">Ekonomická výhodnost nabídky – nejlépe bude hodnocena nabídka s nejnižší </w:t>
      </w:r>
      <w:r w:rsidR="003405A6">
        <w:rPr>
          <w:rFonts w:ascii="Times New Roman" w:eastAsia="Microsoft YaHei UI" w:hAnsi="Times New Roman"/>
          <w:szCs w:val="22"/>
        </w:rPr>
        <w:t xml:space="preserve">                                 </w:t>
      </w:r>
    </w:p>
    <w:p w14:paraId="624EE245" w14:textId="2CF79D97" w:rsidR="00D25205" w:rsidRDefault="003405A6" w:rsidP="00D25205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szCs w:val="22"/>
        </w:rPr>
        <w:t xml:space="preserve">                                     </w:t>
      </w:r>
      <w:r w:rsidR="00D25205">
        <w:rPr>
          <w:rFonts w:ascii="Times New Roman" w:eastAsia="Microsoft YaHei UI" w:hAnsi="Times New Roman"/>
          <w:szCs w:val="22"/>
        </w:rPr>
        <w:t>nabídkovou cenou bez DPH.</w:t>
      </w:r>
    </w:p>
    <w:p w14:paraId="3D5FF9DC" w14:textId="238B37BF" w:rsidR="00DF3503" w:rsidRDefault="003405A6" w:rsidP="00D25205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szCs w:val="22"/>
        </w:rPr>
        <w:t xml:space="preserve">                                    </w:t>
      </w:r>
    </w:p>
    <w:p w14:paraId="074B619D" w14:textId="6392073D" w:rsidR="00D25205" w:rsidRDefault="00D25205" w:rsidP="00D25205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b/>
          <w:bCs/>
          <w:szCs w:val="22"/>
        </w:rPr>
        <w:t xml:space="preserve">Zrušení zadávacího </w:t>
      </w:r>
      <w:r>
        <w:rPr>
          <w:rFonts w:ascii="Times New Roman" w:eastAsia="Microsoft YaHei UI" w:hAnsi="Times New Roman" w:hint="eastAsia"/>
          <w:b/>
          <w:bCs/>
          <w:szCs w:val="22"/>
        </w:rPr>
        <w:t>ř</w:t>
      </w:r>
      <w:r>
        <w:rPr>
          <w:rFonts w:ascii="Times New Roman" w:eastAsia="Microsoft YaHei UI" w:hAnsi="Times New Roman"/>
          <w:b/>
          <w:bCs/>
          <w:szCs w:val="22"/>
        </w:rPr>
        <w:t xml:space="preserve">ízení: </w:t>
      </w:r>
      <w:r>
        <w:rPr>
          <w:rFonts w:ascii="Times New Roman" w:eastAsia="Microsoft YaHei UI" w:hAnsi="Times New Roman"/>
          <w:szCs w:val="22"/>
        </w:rPr>
        <w:t xml:space="preserve">Zadavatel si vyhrazuje právo zrušit zadávací </w:t>
      </w:r>
      <w:r>
        <w:rPr>
          <w:rFonts w:ascii="Times New Roman" w:eastAsia="Microsoft YaHei UI" w:hAnsi="Times New Roman" w:hint="eastAsia"/>
          <w:szCs w:val="22"/>
        </w:rPr>
        <w:t>ř</w:t>
      </w:r>
      <w:r>
        <w:rPr>
          <w:rFonts w:ascii="Times New Roman" w:eastAsia="Microsoft YaHei UI" w:hAnsi="Times New Roman"/>
          <w:szCs w:val="22"/>
        </w:rPr>
        <w:t xml:space="preserve">ízení, a to bez udání důvodu. </w:t>
      </w:r>
    </w:p>
    <w:p w14:paraId="39898B11" w14:textId="0B5E4E88" w:rsidR="006B0672" w:rsidRDefault="006B0672" w:rsidP="00D25205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6B0672">
        <w:rPr>
          <w:rFonts w:ascii="Times New Roman" w:eastAsia="Microsoft YaHei UI" w:hAnsi="Times New Roman"/>
          <w:b/>
          <w:bCs/>
          <w:szCs w:val="22"/>
        </w:rPr>
        <w:lastRenderedPageBreak/>
        <w:t>Požadavky na způsobilost a kvalifikaci:</w:t>
      </w:r>
    </w:p>
    <w:p w14:paraId="1CB55E52" w14:textId="1F3A46C4" w:rsidR="006B0672" w:rsidRDefault="006B0672" w:rsidP="00D25205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>
        <w:rPr>
          <w:rFonts w:ascii="Times New Roman" w:eastAsia="Microsoft YaHei UI" w:hAnsi="Times New Roman"/>
          <w:b/>
          <w:bCs/>
          <w:szCs w:val="22"/>
        </w:rPr>
        <w:t>Základní způsobilost</w:t>
      </w:r>
    </w:p>
    <w:p w14:paraId="7F77F3DE" w14:textId="5F052A55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Z</w:t>
      </w:r>
      <w:r w:rsidRPr="006B0672">
        <w:rPr>
          <w:rFonts w:ascii="Times New Roman" w:eastAsia="Microsoft YaHei UI" w:hAnsi="Times New Roman"/>
          <w:szCs w:val="22"/>
        </w:rPr>
        <w:t>působilým není dodavatel, který</w:t>
      </w:r>
    </w:p>
    <w:p w14:paraId="4BAE64AA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F2E153E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b) má v České republice nebo v zemi svého sídla v evidenci daní zachycen splatný daňový nedoplatek,</w:t>
      </w:r>
    </w:p>
    <w:p w14:paraId="3D9F484D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c) má v České republice nebo v zemi svého sídla splatný nedoplatek na pojistném nebo na penále na veřejné zdravotní pojištění,</w:t>
      </w:r>
    </w:p>
    <w:p w14:paraId="411FFCB2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1940D3C5" w14:textId="3F4CD3D5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e) je v likvidaci, proti němuž bylo vydáno rozhodnutí o úpadku, vůči němuž byla nařízena nucená správa podle jiného právního předpisu26) nebo v obdobné situaci podle právního řádu země sídla dodavatele.</w:t>
      </w:r>
    </w:p>
    <w:p w14:paraId="5E67A20D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(2)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5BC4634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a) tato právnická osoba,</w:t>
      </w:r>
    </w:p>
    <w:p w14:paraId="5C47E431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b) každý člen statutárního orgánu této právnické osoby a</w:t>
      </w:r>
    </w:p>
    <w:p w14:paraId="15506D33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c) osoba zastupující tuto právnickou osobu v statutárním orgánu dodavatele.</w:t>
      </w:r>
    </w:p>
    <w:p w14:paraId="68D165FF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(3) Účastní-li se zadávacího řízení pobočka závodu</w:t>
      </w:r>
    </w:p>
    <w:p w14:paraId="5135E948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a) zahraniční právnické osoby, musí podmínku podle odstavce 1 písm. a) splňovat tato právnická osoba a vedoucí pobočky závodu,</w:t>
      </w:r>
    </w:p>
    <w:p w14:paraId="5FC98879" w14:textId="77777777" w:rsidR="006B0672" w:rsidRP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b) české právnické osoby, musí podmínku podle odstavce 1 písm. a) splňovat osoby uvedené v odstavci 2 a vedoucí pobočky závodu.</w:t>
      </w:r>
    </w:p>
    <w:p w14:paraId="5CBF705D" w14:textId="0A825F09" w:rsidR="006B0672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(4) Zadavatel může v zadávací dokumentaci stanovit, že podmínku podle odstavce 1 písm. a) musí splňovat také jiné osoby, než které jsou uvedeny v odstavci 2; může se jednat pouze o osoby, které mají v rámci struktury dodavatele práva spojená se zastupováním, rozhodováním nebo kontrolou dodavatele.</w:t>
      </w:r>
    </w:p>
    <w:p w14:paraId="73C778FF" w14:textId="5A4E971A" w:rsidR="00287793" w:rsidRPr="00287793" w:rsidRDefault="00287793" w:rsidP="006B0672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287793">
        <w:rPr>
          <w:rFonts w:ascii="Times New Roman" w:eastAsia="Microsoft YaHei UI" w:hAnsi="Times New Roman"/>
          <w:b/>
          <w:bCs/>
          <w:szCs w:val="22"/>
        </w:rPr>
        <w:t>Profesní způsobilost:</w:t>
      </w:r>
    </w:p>
    <w:p w14:paraId="05C770E4" w14:textId="47A5E07D" w:rsidR="00287793" w:rsidRDefault="00287793" w:rsidP="006B0672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szCs w:val="22"/>
        </w:rPr>
        <w:t xml:space="preserve">Zadavatel požaduje, aby uchazeč disponoval živnostenským oprávněním v oboru </w:t>
      </w:r>
      <w:r w:rsidRPr="00287793">
        <w:rPr>
          <w:rFonts w:ascii="Times New Roman" w:eastAsia="Microsoft YaHei UI" w:hAnsi="Times New Roman"/>
          <w:b/>
          <w:bCs/>
          <w:szCs w:val="22"/>
        </w:rPr>
        <w:t>Provádění staveb, jejich změn a odstraňování</w:t>
      </w:r>
      <w:r w:rsidRPr="00287793">
        <w:rPr>
          <w:rFonts w:ascii="Times New Roman" w:eastAsia="Microsoft YaHei UI" w:hAnsi="Times New Roman"/>
          <w:szCs w:val="22"/>
        </w:rPr>
        <w:t>.</w:t>
      </w:r>
    </w:p>
    <w:p w14:paraId="7C619465" w14:textId="6DE19E16" w:rsidR="00287793" w:rsidRDefault="00287793" w:rsidP="006B0672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szCs w:val="22"/>
        </w:rPr>
        <w:t>Technická kvalifikace:</w:t>
      </w:r>
    </w:p>
    <w:p w14:paraId="46DF0271" w14:textId="5A965FF4" w:rsidR="00287793" w:rsidRPr="00182E13" w:rsidRDefault="00287793" w:rsidP="0028779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Zadavatel požaduje doložení </w:t>
      </w:r>
      <w:r w:rsidRPr="00182E13">
        <w:rPr>
          <w:rFonts w:eastAsia="Times New Roman"/>
          <w:sz w:val="22"/>
          <w:szCs w:val="22"/>
        </w:rPr>
        <w:t xml:space="preserve">technické </w:t>
      </w:r>
      <w:r>
        <w:rPr>
          <w:rFonts w:eastAsia="Times New Roman"/>
          <w:sz w:val="22"/>
          <w:szCs w:val="22"/>
        </w:rPr>
        <w:t>kvalifikace</w:t>
      </w:r>
      <w:r w:rsidRPr="00182E13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v následujícím rozsahu:</w:t>
      </w:r>
      <w:r w:rsidRPr="00182E13">
        <w:rPr>
          <w:rFonts w:eastAsia="Times New Roman"/>
          <w:sz w:val="22"/>
          <w:szCs w:val="22"/>
        </w:rPr>
        <w:t xml:space="preserve"> seznam poskytnutých stavebních prací za poslední 3 roky v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etn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uvedení ceny (zadavatel požaduje minimáln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2 akce s finančním plněním více než 0,5 mil. K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) a doby jejich poskytnutí a identifikace objednatele v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etn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jeho telefonického kontaktu.</w:t>
      </w:r>
    </w:p>
    <w:p w14:paraId="143883BE" w14:textId="77777777" w:rsidR="00287793" w:rsidRPr="006B0672" w:rsidRDefault="00287793" w:rsidP="006B0672">
      <w:pPr>
        <w:pStyle w:val="mujodstavec"/>
        <w:rPr>
          <w:rFonts w:ascii="Times New Roman" w:eastAsia="Microsoft YaHei UI" w:hAnsi="Times New Roman"/>
          <w:szCs w:val="22"/>
        </w:rPr>
      </w:pPr>
    </w:p>
    <w:p w14:paraId="71EC70C4" w14:textId="77777777" w:rsidR="00D25205" w:rsidRDefault="00D25205" w:rsidP="00D25205">
      <w:pPr>
        <w:pStyle w:val="mujodstavec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Požadavky na sestavení nabídky:</w:t>
      </w:r>
    </w:p>
    <w:p w14:paraId="7DBE34EB" w14:textId="55EC06A8" w:rsidR="00DF3503" w:rsidRPr="00182E13" w:rsidRDefault="00D25205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Microsoft YaHei UI"/>
          <w:sz w:val="22"/>
          <w:szCs w:val="22"/>
        </w:rPr>
      </w:pPr>
      <w:r w:rsidRPr="00182E13">
        <w:rPr>
          <w:sz w:val="22"/>
          <w:szCs w:val="22"/>
        </w:rPr>
        <w:t>1)</w:t>
      </w:r>
      <w:r w:rsidRPr="00182E13">
        <w:rPr>
          <w:sz w:val="22"/>
          <w:szCs w:val="22"/>
        </w:rPr>
        <w:tab/>
        <w:t>Krycí list s vyplněnými požadovanými údaji a kalkulací nabídkové ceny, vzor vizte příloha č.</w:t>
      </w:r>
      <w:r w:rsidR="00182E13">
        <w:rPr>
          <w:sz w:val="22"/>
          <w:szCs w:val="22"/>
        </w:rPr>
        <w:t>1</w:t>
      </w:r>
      <w:r w:rsidRPr="00182E13">
        <w:rPr>
          <w:sz w:val="22"/>
          <w:szCs w:val="22"/>
        </w:rPr>
        <w:t xml:space="preserve"> Kalkulace nabídkové ceny – uchazeč navrhne nabídkovou cenu, která bude zpracována jako smluvní, pevná a nejvýše přípustná a musí zahrnovat veškeré náklady spojené s plněním předmětu veřejné zakázky. Při stanovení nabídkové ceny musí vzít uchazeč v úvahu veškeré náklady (mj. také správní poplatky,</w:t>
      </w:r>
      <w:r w:rsidR="00182E13">
        <w:rPr>
          <w:rFonts w:eastAsia="Microsoft YaHei UI"/>
          <w:sz w:val="22"/>
          <w:szCs w:val="22"/>
        </w:rPr>
        <w:t xml:space="preserve"> </w:t>
      </w:r>
      <w:r w:rsidR="00DF3503" w:rsidRPr="00182E13">
        <w:rPr>
          <w:rFonts w:eastAsia="Times New Roman"/>
          <w:sz w:val="22"/>
          <w:szCs w:val="22"/>
        </w:rPr>
        <w:t>fotodokumentace, dopravné, tisky apod.), rizika, zisk a finan</w:t>
      </w:r>
      <w:r w:rsidR="00DF3503" w:rsidRPr="00182E13">
        <w:rPr>
          <w:rFonts w:eastAsia="Times New Roman" w:hint="eastAsia"/>
          <w:sz w:val="22"/>
          <w:szCs w:val="22"/>
        </w:rPr>
        <w:t>č</w:t>
      </w:r>
      <w:r w:rsidR="00DF3503" w:rsidRPr="00182E13">
        <w:rPr>
          <w:rFonts w:eastAsia="Times New Roman"/>
          <w:sz w:val="22"/>
          <w:szCs w:val="22"/>
        </w:rPr>
        <w:t>ní vlivy (nap</w:t>
      </w:r>
      <w:r w:rsidR="00DF3503" w:rsidRPr="00182E13">
        <w:rPr>
          <w:rFonts w:eastAsia="Times New Roman" w:hint="eastAsia"/>
          <w:sz w:val="22"/>
          <w:szCs w:val="22"/>
        </w:rPr>
        <w:t>ř</w:t>
      </w:r>
      <w:r w:rsidR="00DF3503" w:rsidRPr="00182E13">
        <w:rPr>
          <w:rFonts w:eastAsia="Times New Roman"/>
          <w:sz w:val="22"/>
          <w:szCs w:val="22"/>
        </w:rPr>
        <w:t>. inflace), jejichž vynaložení bude nezbytné ke spln</w:t>
      </w:r>
      <w:r w:rsidR="00DF3503" w:rsidRPr="00182E13">
        <w:rPr>
          <w:rFonts w:eastAsia="Times New Roman" w:hint="eastAsia"/>
          <w:sz w:val="22"/>
          <w:szCs w:val="22"/>
        </w:rPr>
        <w:t>ě</w:t>
      </w:r>
      <w:r w:rsidR="00DF3503" w:rsidRPr="00182E13">
        <w:rPr>
          <w:rFonts w:eastAsia="Times New Roman"/>
          <w:sz w:val="22"/>
          <w:szCs w:val="22"/>
        </w:rPr>
        <w:t>ní ve</w:t>
      </w:r>
      <w:r w:rsidR="00DF3503" w:rsidRPr="00182E13">
        <w:rPr>
          <w:rFonts w:eastAsia="Times New Roman" w:hint="eastAsia"/>
          <w:sz w:val="22"/>
          <w:szCs w:val="22"/>
        </w:rPr>
        <w:t>ř</w:t>
      </w:r>
      <w:r w:rsidR="00DF3503" w:rsidRPr="00182E13">
        <w:rPr>
          <w:rFonts w:eastAsia="Times New Roman"/>
          <w:sz w:val="22"/>
          <w:szCs w:val="22"/>
        </w:rPr>
        <w:t xml:space="preserve">ejné zakázky v jejím plném rozsahu. Nabídková cena bude uvedena v </w:t>
      </w:r>
      <w:r w:rsidR="00DF3503" w:rsidRPr="00182E13">
        <w:rPr>
          <w:rFonts w:eastAsia="Times New Roman" w:hint="eastAsia"/>
          <w:sz w:val="22"/>
          <w:szCs w:val="22"/>
        </w:rPr>
        <w:t>č</w:t>
      </w:r>
      <w:r w:rsidR="00DF3503" w:rsidRPr="00182E13">
        <w:rPr>
          <w:rFonts w:eastAsia="Times New Roman"/>
          <w:sz w:val="22"/>
          <w:szCs w:val="22"/>
        </w:rPr>
        <w:t>len</w:t>
      </w:r>
      <w:r w:rsidR="00DF3503" w:rsidRPr="00182E13">
        <w:rPr>
          <w:rFonts w:eastAsia="Times New Roman" w:hint="eastAsia"/>
          <w:sz w:val="22"/>
          <w:szCs w:val="22"/>
        </w:rPr>
        <w:t>ě</w:t>
      </w:r>
      <w:r w:rsidR="00DF3503" w:rsidRPr="00182E13">
        <w:rPr>
          <w:rFonts w:eastAsia="Times New Roman"/>
          <w:sz w:val="22"/>
          <w:szCs w:val="22"/>
        </w:rPr>
        <w:t xml:space="preserve">ní cena bez DPH, cena s DPH a výše DPH. Veškeré ceny budou uvedeny v absolutních </w:t>
      </w:r>
      <w:r w:rsidR="00DF3503" w:rsidRPr="00182E13">
        <w:rPr>
          <w:rFonts w:eastAsia="Times New Roman"/>
          <w:sz w:val="22"/>
          <w:szCs w:val="22"/>
        </w:rPr>
        <w:lastRenderedPageBreak/>
        <w:t xml:space="preserve">hodnotách v korunách </w:t>
      </w:r>
      <w:r w:rsidR="00DF3503" w:rsidRPr="00182E13">
        <w:rPr>
          <w:rFonts w:eastAsia="Times New Roman" w:hint="eastAsia"/>
          <w:sz w:val="22"/>
          <w:szCs w:val="22"/>
        </w:rPr>
        <w:t>č</w:t>
      </w:r>
      <w:r w:rsidR="00DF3503" w:rsidRPr="00182E13">
        <w:rPr>
          <w:rFonts w:eastAsia="Times New Roman"/>
          <w:sz w:val="22"/>
          <w:szCs w:val="22"/>
        </w:rPr>
        <w:t>eských. Kalkulace bude provedena oceněním položkového rozpočtu, který tvoří p</w:t>
      </w:r>
      <w:r w:rsidR="00DF3503" w:rsidRPr="00182E13">
        <w:rPr>
          <w:rFonts w:eastAsia="Times New Roman" w:hint="eastAsia"/>
          <w:sz w:val="22"/>
          <w:szCs w:val="22"/>
        </w:rPr>
        <w:t>ří</w:t>
      </w:r>
      <w:r w:rsidR="00DF3503" w:rsidRPr="00182E13">
        <w:rPr>
          <w:rFonts w:eastAsia="Times New Roman"/>
          <w:sz w:val="22"/>
          <w:szCs w:val="22"/>
        </w:rPr>
        <w:t xml:space="preserve">lohu </w:t>
      </w:r>
      <w:r w:rsidR="00DF3503" w:rsidRPr="00182E13">
        <w:rPr>
          <w:rFonts w:eastAsia="Times New Roman" w:hint="eastAsia"/>
          <w:sz w:val="22"/>
          <w:szCs w:val="22"/>
        </w:rPr>
        <w:t>č</w:t>
      </w:r>
      <w:r w:rsidR="00DF3503" w:rsidRPr="00182E13">
        <w:rPr>
          <w:rFonts w:eastAsia="Times New Roman"/>
          <w:sz w:val="22"/>
          <w:szCs w:val="22"/>
        </w:rPr>
        <w:t>. 4.</w:t>
      </w:r>
    </w:p>
    <w:p w14:paraId="050129AA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2)</w:t>
      </w:r>
      <w:r w:rsidRPr="00182E13">
        <w:rPr>
          <w:rFonts w:eastAsia="Times New Roman"/>
          <w:sz w:val="22"/>
          <w:szCs w:val="22"/>
        </w:rPr>
        <w:tab/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estné prohlášení o zp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>sobilosti a kvalifikaci, vzor vizte p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 xml:space="preserve">loha 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. 2.</w:t>
      </w:r>
    </w:p>
    <w:p w14:paraId="18A80FD7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3)</w:t>
      </w:r>
      <w:r w:rsidRPr="00182E13">
        <w:rPr>
          <w:rFonts w:eastAsia="Times New Roman"/>
          <w:sz w:val="22"/>
          <w:szCs w:val="22"/>
        </w:rPr>
        <w:tab/>
        <w:t>Doklad spln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ní profesní zp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>sobilosti – tj. o oprávn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ní k podnikání podle zvláštních právních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edpis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 v rozsahu odpovídajícím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edm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tu ve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ejné zakázky, zejména doklad prokazující p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>slušné živnostenské oprávn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ní 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i licenci.</w:t>
      </w:r>
    </w:p>
    <w:p w14:paraId="02745D9C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4)</w:t>
      </w:r>
      <w:r w:rsidRPr="00182E13">
        <w:rPr>
          <w:rFonts w:eastAsia="Times New Roman"/>
          <w:sz w:val="22"/>
          <w:szCs w:val="22"/>
        </w:rPr>
        <w:tab/>
        <w:t>Doklad o spln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ní odborné zp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>sobilosti dodavatele v oboru dopravní stavby dle zákona 360/1992 Sb. o výkonu povolání autorizovaných architekt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 a o výkonu povolání autorizovaných inženýr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 a technik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 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inných ve výstavb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. Bude doložen vztah mezi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em a autorizovanou osobou.</w:t>
      </w:r>
    </w:p>
    <w:p w14:paraId="0D9E704A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6)</w:t>
      </w:r>
      <w:r w:rsidRPr="00182E13">
        <w:rPr>
          <w:rFonts w:eastAsia="Times New Roman"/>
          <w:sz w:val="22"/>
          <w:szCs w:val="22"/>
        </w:rPr>
        <w:tab/>
        <w:t>Návrh smlouvy dopln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ný o požadované údaje a podepsaný oprávn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nou osobou (návrh – vizte p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 xml:space="preserve">loha 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. 3).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 xml:space="preserve"> m</w:t>
      </w:r>
      <w:r w:rsidRPr="00182E13">
        <w:rPr>
          <w:rFonts w:eastAsia="Times New Roman" w:hint="eastAsia"/>
          <w:sz w:val="22"/>
          <w:szCs w:val="22"/>
        </w:rPr>
        <w:t>ůž</w:t>
      </w:r>
      <w:r w:rsidRPr="00182E13">
        <w:rPr>
          <w:rFonts w:eastAsia="Times New Roman"/>
          <w:sz w:val="22"/>
          <w:szCs w:val="22"/>
        </w:rPr>
        <w:t>e upravit výše uvedený návrh smlouvy, provedené zm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ny však musí výrazn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ozna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it (nap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. barevn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, revizemi apod.). O p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>padných zm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nách ve smlouv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zadavatel s vít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zným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em bude dále jednat.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 xml:space="preserve"> nesmí upravit podmínky a požadavky zadavatele tak, aby zhoršil postavení zadavatele definované zadávacími podmínkami.</w:t>
      </w:r>
    </w:p>
    <w:p w14:paraId="124680E1" w14:textId="6794B841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7)</w:t>
      </w:r>
      <w:r w:rsidRPr="00182E13">
        <w:rPr>
          <w:rFonts w:eastAsia="Times New Roman"/>
          <w:sz w:val="22"/>
          <w:szCs w:val="22"/>
        </w:rPr>
        <w:tab/>
        <w:t>Kopie pojistné smlouvy, ze které bude vyplývat, že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 xml:space="preserve"> je pojišt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 na odpov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dnost za škodu zp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>sobenou jinému ve výši minimáln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5 mil. K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. V p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>pad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, že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, takovouto smlouvou nedisponuje,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edloží bu</w:t>
      </w:r>
      <w:r w:rsidRPr="00182E13">
        <w:rPr>
          <w:rFonts w:eastAsia="Times New Roman" w:hint="eastAsia"/>
          <w:sz w:val="22"/>
          <w:szCs w:val="22"/>
        </w:rPr>
        <w:t>ď</w:t>
      </w:r>
      <w:r w:rsidRPr="00182E13">
        <w:rPr>
          <w:rFonts w:eastAsia="Times New Roman"/>
          <w:sz w:val="22"/>
          <w:szCs w:val="22"/>
        </w:rPr>
        <w:t>to p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>slib pojiš</w:t>
      </w:r>
      <w:r w:rsidRPr="00182E13">
        <w:rPr>
          <w:rFonts w:eastAsia="Times New Roman" w:hint="eastAsia"/>
          <w:sz w:val="22"/>
          <w:szCs w:val="22"/>
        </w:rPr>
        <w:t>ť</w:t>
      </w:r>
      <w:r w:rsidRPr="00182E13">
        <w:rPr>
          <w:rFonts w:eastAsia="Times New Roman"/>
          <w:sz w:val="22"/>
          <w:szCs w:val="22"/>
        </w:rPr>
        <w:t>ovny o tom, že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 v p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>pad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získání zakázky pojistí nebo 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estné prohlášení, že se v p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>pad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získání zakázky pojistí na uvedené riziko. </w:t>
      </w:r>
    </w:p>
    <w:p w14:paraId="35CB01D8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Není-li v zadávacích podmínkách stanoveno jinak, doklady o zp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>sobilosti a kvalifikaci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edloží dodavatel v prosté kopii jako sou</w:t>
      </w:r>
      <w:r w:rsidRPr="00182E13">
        <w:rPr>
          <w:rFonts w:eastAsia="Times New Roman" w:hint="eastAsia"/>
          <w:sz w:val="22"/>
          <w:szCs w:val="22"/>
        </w:rPr>
        <w:t>čá</w:t>
      </w:r>
      <w:r w:rsidRPr="00182E13">
        <w:rPr>
          <w:rFonts w:eastAsia="Times New Roman"/>
          <w:sz w:val="22"/>
          <w:szCs w:val="22"/>
        </w:rPr>
        <w:t>st nabídky, p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>padn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 xml:space="preserve">edloží 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estné prohlášení o spln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ní požadavk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 dle zadávací dokumentace.</w:t>
      </w:r>
    </w:p>
    <w:p w14:paraId="34903323" w14:textId="77777777" w:rsidR="00236A94" w:rsidRPr="00182E13" w:rsidRDefault="00236A94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48128799" w14:textId="77777777" w:rsidR="00DF3503" w:rsidRPr="006F4EE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Cs w:val="24"/>
        </w:rPr>
      </w:pPr>
      <w:r w:rsidRPr="006F4EE3">
        <w:rPr>
          <w:rFonts w:eastAsia="Times New Roman"/>
          <w:b/>
          <w:bCs/>
          <w:szCs w:val="24"/>
        </w:rPr>
        <w:t>Podmínky a požadavky na zpracování nabídky:</w:t>
      </w:r>
    </w:p>
    <w:p w14:paraId="09E8C10B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Pod pojmem nabídka se rozumí údaje nebo doklady, které dodavatel podá písemn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zadavateli na základ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zadávacích podmínek (tj. zejména návrh smlouvy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edložený ú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astníkem v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etn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dokument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 a doklad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 požadovaných zadavatelem v zadávacích podmínkách, doklady o kvalifikaci). Nabídka a veškeré ostatní doklady a údaje budou uvedeny v 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eském jazyce (listiny v jiném jazyce budou dopln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ny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 xml:space="preserve">ekladem do 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eského jazyka; povinnost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ipojit k doklad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>m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 xml:space="preserve">eklad do 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eského jazyka se nevztahuje na doklady prokazující kvalifikaci ve slovenském jazyce a doklady o vzd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lání v latinském jazyce), a to výhradn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v písemné form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v elektronické podob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prost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 xml:space="preserve">ednictvím elektronického nástroje E-ZAK na </w:t>
      </w:r>
      <w:hyperlink r:id="rId10" w:history="1">
        <w:r w:rsidRPr="00182E13">
          <w:rPr>
            <w:rFonts w:eastAsia="Times New Roman"/>
            <w:color w:val="0000FF"/>
            <w:sz w:val="22"/>
            <w:szCs w:val="22"/>
            <w:u w:val="single"/>
          </w:rPr>
          <w:t>https://ezak.cesbrod.cz</w:t>
        </w:r>
      </w:hyperlink>
      <w:r w:rsidRPr="00182E13">
        <w:rPr>
          <w:rFonts w:eastAsia="Times New Roman"/>
          <w:sz w:val="22"/>
          <w:szCs w:val="22"/>
        </w:rPr>
        <w:t>. Pro ú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ely zamezení technických problém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 s r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>znými formáty vkládaných soubor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>, doporu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uje zadavatel dodavatel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m podávat nabídky ve formátu *.doc(x) (textové </w:t>
      </w:r>
      <w:r w:rsidRPr="00182E13">
        <w:rPr>
          <w:rFonts w:eastAsia="Times New Roman" w:hint="eastAsia"/>
          <w:sz w:val="22"/>
          <w:szCs w:val="22"/>
        </w:rPr>
        <w:t>čá</w:t>
      </w:r>
      <w:r w:rsidRPr="00182E13">
        <w:rPr>
          <w:rFonts w:eastAsia="Times New Roman"/>
          <w:sz w:val="22"/>
          <w:szCs w:val="22"/>
        </w:rPr>
        <w:t>sti nabídky) *.</w:t>
      </w:r>
      <w:proofErr w:type="spellStart"/>
      <w:r w:rsidRPr="00182E13">
        <w:rPr>
          <w:rFonts w:eastAsia="Times New Roman"/>
          <w:sz w:val="22"/>
          <w:szCs w:val="22"/>
        </w:rPr>
        <w:t>pdf</w:t>
      </w:r>
      <w:proofErr w:type="spellEnd"/>
      <w:r w:rsidRPr="00182E13">
        <w:rPr>
          <w:rFonts w:eastAsia="Times New Roman"/>
          <w:sz w:val="22"/>
          <w:szCs w:val="22"/>
        </w:rPr>
        <w:t xml:space="preserve"> (kopie dokladů) a *.</w:t>
      </w:r>
      <w:proofErr w:type="spellStart"/>
      <w:r w:rsidRPr="00182E13">
        <w:rPr>
          <w:rFonts w:eastAsia="Times New Roman"/>
          <w:sz w:val="22"/>
          <w:szCs w:val="22"/>
        </w:rPr>
        <w:t>xls</w:t>
      </w:r>
      <w:proofErr w:type="spellEnd"/>
      <w:r w:rsidRPr="00182E13">
        <w:rPr>
          <w:rFonts w:eastAsia="Times New Roman"/>
          <w:sz w:val="22"/>
          <w:szCs w:val="22"/>
        </w:rPr>
        <w:t xml:space="preserve"> (položkové rozpo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ty).</w:t>
      </w:r>
    </w:p>
    <w:p w14:paraId="414268E9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Pro podání nabídky je nutné se na tomto uvedeném profilu zadavatele nejprve zaregistrovat. Oslovení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i jsou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edb</w:t>
      </w:r>
      <w:r w:rsidRPr="00182E13">
        <w:rPr>
          <w:rFonts w:eastAsia="Times New Roman" w:hint="eastAsia"/>
          <w:sz w:val="22"/>
          <w:szCs w:val="22"/>
        </w:rPr>
        <w:t>ěž</w:t>
      </w:r>
      <w:r w:rsidRPr="00182E13">
        <w:rPr>
          <w:rFonts w:eastAsia="Times New Roman"/>
          <w:sz w:val="22"/>
          <w:szCs w:val="22"/>
        </w:rPr>
        <w:t>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registrováni a pro možnost podání nabídky musí registraci dokon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it, a to prostřednictvím certifikovaných webů portálu zadavatele, portálem dodavatele, případně jiných nástrojů. Technické dotazy lze konzultovat se správcem příslušných systémů.</w:t>
      </w:r>
    </w:p>
    <w:p w14:paraId="2BBF890A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Nabídka bude podepsána osobou oprávn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nou za ú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astníka jednat a podepisovat podle výpisu z obchodního či živnostenského rejst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>ku, pop</w:t>
      </w:r>
      <w:r w:rsidRPr="00182E13">
        <w:rPr>
          <w:rFonts w:eastAsia="Times New Roman" w:hint="eastAsia"/>
          <w:sz w:val="22"/>
          <w:szCs w:val="22"/>
        </w:rPr>
        <w:t>ří</w:t>
      </w:r>
      <w:r w:rsidRPr="00182E13">
        <w:rPr>
          <w:rFonts w:eastAsia="Times New Roman"/>
          <w:sz w:val="22"/>
          <w:szCs w:val="22"/>
        </w:rPr>
        <w:t>pad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statutárním orgánem zmocn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nou osobou, jejíž plná moc musí být sou</w:t>
      </w:r>
      <w:r w:rsidRPr="00182E13">
        <w:rPr>
          <w:rFonts w:eastAsia="Times New Roman" w:hint="eastAsia"/>
          <w:sz w:val="22"/>
          <w:szCs w:val="22"/>
        </w:rPr>
        <w:t>čá</w:t>
      </w:r>
      <w:r w:rsidRPr="00182E13">
        <w:rPr>
          <w:rFonts w:eastAsia="Times New Roman"/>
          <w:sz w:val="22"/>
          <w:szCs w:val="22"/>
        </w:rPr>
        <w:t>stí nabídky.</w:t>
      </w:r>
    </w:p>
    <w:p w14:paraId="51B2F8DE" w14:textId="3CC4F9DD" w:rsidR="004945DF" w:rsidRPr="00182E13" w:rsidRDefault="00DF3503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 w:hint="eastAsia"/>
          <w:sz w:val="22"/>
          <w:szCs w:val="22"/>
        </w:rPr>
        <w:t>Úč</w:t>
      </w:r>
      <w:r w:rsidRPr="00182E13">
        <w:rPr>
          <w:rFonts w:eastAsia="Times New Roman"/>
          <w:sz w:val="22"/>
          <w:szCs w:val="22"/>
        </w:rPr>
        <w:t>astník nemá nárok na jakoukoli úhradu v souvislosti se zpracováním a podáním nabídky.</w:t>
      </w:r>
    </w:p>
    <w:p w14:paraId="4AE8894C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Zadavatel si vyhrazuje právo po vítězném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i požadovat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edložení originál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 nebo ú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ov</w:t>
      </w:r>
      <w:r w:rsidRPr="00182E13">
        <w:rPr>
          <w:rFonts w:eastAsia="Times New Roman" w:hint="eastAsia"/>
          <w:sz w:val="22"/>
          <w:szCs w:val="22"/>
        </w:rPr>
        <w:t>ěř</w:t>
      </w:r>
      <w:r w:rsidRPr="00182E13">
        <w:rPr>
          <w:rFonts w:eastAsia="Times New Roman"/>
          <w:sz w:val="22"/>
          <w:szCs w:val="22"/>
        </w:rPr>
        <w:t>ených kopií dokumentů obsažených v nabídce; nep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edložení t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chto dokumentů bude mj. zadavatelem považováno za neposkytnutí </w:t>
      </w:r>
      <w:r w:rsidRPr="00182E13">
        <w:rPr>
          <w:rFonts w:eastAsia="Times New Roman" w:hint="eastAsia"/>
          <w:sz w:val="22"/>
          <w:szCs w:val="22"/>
        </w:rPr>
        <w:t>řá</w:t>
      </w:r>
      <w:r w:rsidRPr="00182E13">
        <w:rPr>
          <w:rFonts w:eastAsia="Times New Roman"/>
          <w:sz w:val="22"/>
          <w:szCs w:val="22"/>
        </w:rPr>
        <w:t>dné sou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innosti k uzav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ení smlouvy.</w:t>
      </w:r>
    </w:p>
    <w:p w14:paraId="55E808BE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182E13">
        <w:rPr>
          <w:rFonts w:eastAsia="Times New Roman"/>
          <w:b/>
          <w:bCs/>
          <w:sz w:val="22"/>
          <w:szCs w:val="22"/>
        </w:rPr>
        <w:t>Další požadavky zadavatele:</w:t>
      </w:r>
    </w:p>
    <w:p w14:paraId="41A43C96" w14:textId="77777777" w:rsidR="00DF3503" w:rsidRPr="00182E13" w:rsidRDefault="00DF3503" w:rsidP="00DF3503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Podáním nabídky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 xml:space="preserve"> souhlasí se zadávacími podmínkami této ve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ejné zakázky.</w:t>
      </w:r>
    </w:p>
    <w:p w14:paraId="54B51EFB" w14:textId="77777777" w:rsidR="00DF3503" w:rsidRPr="00182E13" w:rsidRDefault="00DF3503" w:rsidP="00DF3503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lastRenderedPageBreak/>
        <w:t>Zadavatel si vyhrazuje právo zve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ej</w:t>
      </w:r>
      <w:r w:rsidRPr="00182E13">
        <w:rPr>
          <w:rFonts w:eastAsia="Times New Roman" w:hint="eastAsia"/>
          <w:sz w:val="22"/>
          <w:szCs w:val="22"/>
        </w:rPr>
        <w:t>ň</w:t>
      </w:r>
      <w:r w:rsidRPr="00182E13">
        <w:rPr>
          <w:rFonts w:eastAsia="Times New Roman"/>
          <w:sz w:val="22"/>
          <w:szCs w:val="22"/>
        </w:rPr>
        <w:t>ovat veškeré dokumenty týkající se ve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ejné zakázky, jejího pr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>b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>hu i vyhodnocení na výše uvedeném profilu zadavatele.</w:t>
      </w:r>
    </w:p>
    <w:p w14:paraId="437270E1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182E13">
        <w:rPr>
          <w:rFonts w:eastAsia="Times New Roman"/>
          <w:b/>
          <w:bCs/>
          <w:sz w:val="22"/>
          <w:szCs w:val="22"/>
        </w:rPr>
        <w:t>Přílohy:</w:t>
      </w:r>
    </w:p>
    <w:p w14:paraId="18613E95" w14:textId="77777777" w:rsidR="00DF3503" w:rsidRPr="00182E13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Vzor krycího listu nabídky.</w:t>
      </w:r>
    </w:p>
    <w:p w14:paraId="65AAA19C" w14:textId="77777777" w:rsidR="00DF3503" w:rsidRPr="00182E13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Vzor čestného prohlášení o splnění kvalifikačních požadavků.</w:t>
      </w:r>
    </w:p>
    <w:p w14:paraId="5E06C273" w14:textId="77777777" w:rsidR="00DF3503" w:rsidRPr="00182E13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Návrh navazující smlouvy o dílo.</w:t>
      </w:r>
    </w:p>
    <w:p w14:paraId="445E9B61" w14:textId="77777777" w:rsidR="00DF3503" w:rsidRPr="00182E13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Neoceněný položkový rozpočet.</w:t>
      </w:r>
    </w:p>
    <w:p w14:paraId="7C7BBDC3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322BE6C4" w14:textId="77777777" w:rsidR="00DF3503" w:rsidRPr="00182E1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5940A9AB" w14:textId="77777777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20B9F55E" w14:textId="77777777" w:rsidR="00DF3503" w:rsidRPr="00DF3503" w:rsidRDefault="00DF3503" w:rsidP="00DF3503">
      <w:pPr>
        <w:tabs>
          <w:tab w:val="left" w:pos="6612"/>
        </w:tabs>
        <w:overflowPunct/>
        <w:autoSpaceDE/>
        <w:autoSpaceDN/>
        <w:adjustRightInd/>
        <w:spacing w:before="100" w:beforeAutospacing="1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Ing. Miroslav Kruliš, v. r.</w:t>
      </w:r>
    </w:p>
    <w:p w14:paraId="1906CE60" w14:textId="77777777" w:rsidR="00DF3503" w:rsidRPr="00DF3503" w:rsidRDefault="00DF3503" w:rsidP="00DF3503">
      <w:pPr>
        <w:tabs>
          <w:tab w:val="left" w:pos="6612"/>
        </w:tabs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ředitel zadavatele</w:t>
      </w:r>
    </w:p>
    <w:p w14:paraId="3726F853" w14:textId="05FB36AD" w:rsidR="00874BCD" w:rsidRPr="009B6A3B" w:rsidRDefault="00874BCD" w:rsidP="009B6A3B"/>
    <w:sectPr w:rsidR="00874BCD" w:rsidRPr="009B6A3B" w:rsidSect="00DF350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9FA7" w14:textId="77777777" w:rsidR="00712EEB" w:rsidRDefault="00712EEB" w:rsidP="00A47D81">
      <w:r>
        <w:separator/>
      </w:r>
    </w:p>
  </w:endnote>
  <w:endnote w:type="continuationSeparator" w:id="0">
    <w:p w14:paraId="42B1D6E5" w14:textId="77777777" w:rsidR="00712EEB" w:rsidRDefault="00712EEB" w:rsidP="00A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545" w14:textId="757EEC7B" w:rsidR="00A47D81" w:rsidRPr="007113DE" w:rsidRDefault="00A47D81" w:rsidP="00A47D81">
    <w:pPr>
      <w:pStyle w:val="Zpat"/>
      <w:jc w:val="center"/>
      <w:rPr>
        <w:color w:val="365F91" w:themeColor="accent1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127CD" wp14:editId="2E6095D3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19775" cy="0"/>
              <wp:effectExtent l="0" t="0" r="0" b="0"/>
              <wp:wrapNone/>
              <wp:docPr id="15121050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D13E7D" id="Přímá spojnice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58.2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A609BE4" wp14:editId="7749444E">
          <wp:simplePos x="0" y="0"/>
          <wp:positionH relativeFrom="column">
            <wp:posOffset>5577205</wp:posOffset>
          </wp:positionH>
          <wp:positionV relativeFrom="paragraph">
            <wp:posOffset>-53340</wp:posOffset>
          </wp:positionV>
          <wp:extent cx="238125" cy="374385"/>
          <wp:effectExtent l="0" t="0" r="0" b="6985"/>
          <wp:wrapNone/>
          <wp:docPr id="128573377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47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37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3DE">
      <w:rPr>
        <w:color w:val="365F91" w:themeColor="accent1" w:themeShade="BF"/>
        <w:sz w:val="18"/>
        <w:szCs w:val="18"/>
      </w:rPr>
      <w:t>Technické služby Český Brod</w:t>
    </w:r>
    <w:r>
      <w:rPr>
        <w:color w:val="365F91" w:themeColor="accent1" w:themeShade="BF"/>
        <w:sz w:val="18"/>
        <w:szCs w:val="18"/>
      </w:rPr>
      <w:t xml:space="preserve"> </w:t>
    </w:r>
    <w:r>
      <w:rPr>
        <w:rFonts w:hint="cs"/>
        <w:color w:val="365F91" w:themeColor="accent1" w:themeShade="BF"/>
        <w:sz w:val="18"/>
        <w:szCs w:val="18"/>
        <w:rtl/>
        <w:lang w:bidi="he-IL"/>
        <w14:textOutline w14:w="9525" w14:cap="rnd" w14:cmpd="sng" w14:algn="ctr"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>|</w:t>
    </w:r>
    <w:r>
      <w:rPr>
        <w:color w:val="365F91" w:themeColor="accent1" w:themeShade="BF"/>
        <w:sz w:val="18"/>
        <w:szCs w:val="18"/>
      </w:rPr>
      <w:t xml:space="preserve"> telefon: 321 622 737 | IČO: 00875180 | DIČ: CZ00875180 | www.tsceskybrod.cz</w:t>
    </w:r>
  </w:p>
  <w:p w14:paraId="2A6F8157" w14:textId="77777777" w:rsidR="00A47D81" w:rsidRDefault="00A47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A6BA" w14:textId="77777777" w:rsidR="00712EEB" w:rsidRDefault="00712EEB" w:rsidP="00A47D81">
      <w:r>
        <w:separator/>
      </w:r>
    </w:p>
  </w:footnote>
  <w:footnote w:type="continuationSeparator" w:id="0">
    <w:p w14:paraId="420C4760" w14:textId="77777777" w:rsidR="00712EEB" w:rsidRDefault="00712EEB" w:rsidP="00A4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491" w14:textId="7077FA5D" w:rsidR="00A47D81" w:rsidRPr="00246ABF" w:rsidRDefault="00A47D81" w:rsidP="00A47D81">
    <w:pPr>
      <w:pStyle w:val="Zhlav"/>
      <w:rPr>
        <w:b/>
        <w:bCs/>
      </w:rPr>
    </w:pPr>
    <w:r w:rsidRPr="00246ABF">
      <w:rPr>
        <w:b/>
        <w:bCs/>
        <w:noProof/>
        <w:color w:val="365F91" w:themeColor="accent1" w:themeShade="BF"/>
      </w:rPr>
      <w:drawing>
        <wp:anchor distT="0" distB="0" distL="114300" distR="114300" simplePos="0" relativeHeight="251659264" behindDoc="0" locked="0" layoutInCell="1" allowOverlap="1" wp14:anchorId="1C4BC5A4" wp14:editId="21E9E1CC">
          <wp:simplePos x="0" y="0"/>
          <wp:positionH relativeFrom="column">
            <wp:posOffset>-153559</wp:posOffset>
          </wp:positionH>
          <wp:positionV relativeFrom="paragraph">
            <wp:posOffset>-154305</wp:posOffset>
          </wp:positionV>
          <wp:extent cx="1244292" cy="546735"/>
          <wp:effectExtent l="0" t="0" r="0" b="5715"/>
          <wp:wrapNone/>
          <wp:docPr id="61208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1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32" cy="54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811F3" wp14:editId="13254BA8">
              <wp:simplePos x="0" y="0"/>
              <wp:positionH relativeFrom="column">
                <wp:posOffset>1090930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03258815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A2C4A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" strokecolor="#4579b8 [3044]" strokeweight="1.75pt"/>
          </w:pict>
        </mc:Fallback>
      </mc:AlternateContent>
    </w:r>
    <w:r>
      <w:rPr>
        <w:b/>
        <w:bCs/>
        <w:color w:val="365F91" w:themeColor="accent1" w:themeShade="BF"/>
      </w:rPr>
      <w:t xml:space="preserve">                                    </w:t>
    </w:r>
    <w:r w:rsidRPr="00246ABF">
      <w:rPr>
        <w:b/>
        <w:bCs/>
        <w:color w:val="365F91" w:themeColor="accent1" w:themeShade="BF"/>
      </w:rPr>
      <w:t>Technické služby Český Brod</w:t>
    </w:r>
  </w:p>
  <w:p w14:paraId="365014CC" w14:textId="77777777" w:rsidR="00A47D81" w:rsidRPr="004255F1" w:rsidRDefault="00A47D81" w:rsidP="00A47D81">
    <w:pPr>
      <w:pStyle w:val="Zhlav"/>
      <w:rPr>
        <w:sz w:val="18"/>
        <w:szCs w:val="1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41E3C" wp14:editId="1C98B219">
              <wp:simplePos x="0" y="0"/>
              <wp:positionH relativeFrom="column">
                <wp:posOffset>-80646</wp:posOffset>
              </wp:positionH>
              <wp:positionV relativeFrom="paragraph">
                <wp:posOffset>231775</wp:posOffset>
              </wp:positionV>
              <wp:extent cx="5819775" cy="0"/>
              <wp:effectExtent l="0" t="0" r="0" b="0"/>
              <wp:wrapNone/>
              <wp:docPr id="200028730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08039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8.25pt" to="451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" strokecolor="#4579b8 [3044]"/>
          </w:pict>
        </mc:Fallback>
      </mc:AlternateContent>
    </w:r>
    <w:r>
      <w:t xml:space="preserve">                                        </w:t>
    </w:r>
    <w:r w:rsidRPr="00246ABF">
      <w:rPr>
        <w:color w:val="365F91" w:themeColor="accent1" w:themeShade="BF"/>
        <w:sz w:val="18"/>
        <w:szCs w:val="18"/>
      </w:rPr>
      <w:t>Palackého 339</w:t>
    </w:r>
    <w:r>
      <w:rPr>
        <w:color w:val="365F91" w:themeColor="accent1" w:themeShade="BF"/>
        <w:sz w:val="18"/>
        <w:szCs w:val="18"/>
      </w:rPr>
      <w:t xml:space="preserve"> | 282 01 | Český Brod    </w:t>
    </w:r>
  </w:p>
  <w:p w14:paraId="078534B9" w14:textId="77777777" w:rsidR="00A47D81" w:rsidRDefault="00A47D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7D58"/>
    <w:multiLevelType w:val="hybridMultilevel"/>
    <w:tmpl w:val="B1208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2D77"/>
    <w:multiLevelType w:val="multilevel"/>
    <w:tmpl w:val="D2A230F8"/>
    <w:lvl w:ilvl="0">
      <w:numFmt w:val="bullet"/>
      <w:lvlText w:val="-"/>
      <w:lvlJc w:val="left"/>
      <w:pPr>
        <w:ind w:left="2256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6" w:hanging="360"/>
      </w:pPr>
      <w:rPr>
        <w:rFonts w:ascii="Wingdings" w:hAnsi="Wingdings"/>
      </w:rPr>
    </w:lvl>
  </w:abstractNum>
  <w:abstractNum w:abstractNumId="2" w15:restartNumberingAfterBreak="0">
    <w:nsid w:val="2DDB6925"/>
    <w:multiLevelType w:val="hybridMultilevel"/>
    <w:tmpl w:val="F36AC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83F35"/>
    <w:multiLevelType w:val="hybridMultilevel"/>
    <w:tmpl w:val="3D427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003D4"/>
    <w:multiLevelType w:val="hybridMultilevel"/>
    <w:tmpl w:val="031CA9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39F3"/>
    <w:multiLevelType w:val="hybridMultilevel"/>
    <w:tmpl w:val="EA266076"/>
    <w:lvl w:ilvl="0" w:tplc="F2E494E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99809">
    <w:abstractNumId w:val="2"/>
  </w:num>
  <w:num w:numId="2" w16cid:durableId="1902324628">
    <w:abstractNumId w:val="5"/>
  </w:num>
  <w:num w:numId="3" w16cid:durableId="117379505">
    <w:abstractNumId w:val="0"/>
  </w:num>
  <w:num w:numId="4" w16cid:durableId="278413127">
    <w:abstractNumId w:val="1"/>
  </w:num>
  <w:num w:numId="5" w16cid:durableId="2066023805">
    <w:abstractNumId w:val="1"/>
  </w:num>
  <w:num w:numId="6" w16cid:durableId="1712730550">
    <w:abstractNumId w:val="1"/>
  </w:num>
  <w:num w:numId="7" w16cid:durableId="314798108">
    <w:abstractNumId w:val="3"/>
  </w:num>
  <w:num w:numId="8" w16cid:durableId="2062900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17"/>
    <w:rsid w:val="000046AD"/>
    <w:rsid w:val="00095604"/>
    <w:rsid w:val="000964C7"/>
    <w:rsid w:val="000A307D"/>
    <w:rsid w:val="000D67C4"/>
    <w:rsid w:val="001144AF"/>
    <w:rsid w:val="00182E13"/>
    <w:rsid w:val="001944D3"/>
    <w:rsid w:val="001C7579"/>
    <w:rsid w:val="0020579F"/>
    <w:rsid w:val="002241EE"/>
    <w:rsid w:val="0023438B"/>
    <w:rsid w:val="00236A94"/>
    <w:rsid w:val="00245A1C"/>
    <w:rsid w:val="00287793"/>
    <w:rsid w:val="00293FD0"/>
    <w:rsid w:val="002B5C03"/>
    <w:rsid w:val="002E17C6"/>
    <w:rsid w:val="00307D2D"/>
    <w:rsid w:val="003111F0"/>
    <w:rsid w:val="003405A6"/>
    <w:rsid w:val="00364756"/>
    <w:rsid w:val="00372013"/>
    <w:rsid w:val="003955C0"/>
    <w:rsid w:val="003B0D6F"/>
    <w:rsid w:val="003C6A0A"/>
    <w:rsid w:val="003D13B9"/>
    <w:rsid w:val="00406BB7"/>
    <w:rsid w:val="00415568"/>
    <w:rsid w:val="004451EB"/>
    <w:rsid w:val="00451D9F"/>
    <w:rsid w:val="004945DF"/>
    <w:rsid w:val="004A3304"/>
    <w:rsid w:val="004A669A"/>
    <w:rsid w:val="004B763C"/>
    <w:rsid w:val="004C5CBD"/>
    <w:rsid w:val="004E3EE8"/>
    <w:rsid w:val="004F0B39"/>
    <w:rsid w:val="00507626"/>
    <w:rsid w:val="00512AD1"/>
    <w:rsid w:val="00533F7B"/>
    <w:rsid w:val="005425FF"/>
    <w:rsid w:val="005B5C58"/>
    <w:rsid w:val="005D141D"/>
    <w:rsid w:val="005D14F4"/>
    <w:rsid w:val="00620A44"/>
    <w:rsid w:val="00621232"/>
    <w:rsid w:val="0062353D"/>
    <w:rsid w:val="00626BD0"/>
    <w:rsid w:val="00657E05"/>
    <w:rsid w:val="00696F53"/>
    <w:rsid w:val="006A3D38"/>
    <w:rsid w:val="006B0672"/>
    <w:rsid w:val="006B7ADA"/>
    <w:rsid w:val="006E5EBF"/>
    <w:rsid w:val="006F0367"/>
    <w:rsid w:val="006F4A93"/>
    <w:rsid w:val="006F4EE3"/>
    <w:rsid w:val="00712EEB"/>
    <w:rsid w:val="00723909"/>
    <w:rsid w:val="00723CC5"/>
    <w:rsid w:val="00753B8B"/>
    <w:rsid w:val="007933D1"/>
    <w:rsid w:val="00794285"/>
    <w:rsid w:val="007B3181"/>
    <w:rsid w:val="007D2F73"/>
    <w:rsid w:val="007D6AF9"/>
    <w:rsid w:val="007D79D6"/>
    <w:rsid w:val="008136BD"/>
    <w:rsid w:val="00861365"/>
    <w:rsid w:val="008614BB"/>
    <w:rsid w:val="00865616"/>
    <w:rsid w:val="00874BCD"/>
    <w:rsid w:val="00876E0C"/>
    <w:rsid w:val="008B1313"/>
    <w:rsid w:val="008B1799"/>
    <w:rsid w:val="008D0995"/>
    <w:rsid w:val="008D401F"/>
    <w:rsid w:val="008D68E3"/>
    <w:rsid w:val="0090541B"/>
    <w:rsid w:val="00910C34"/>
    <w:rsid w:val="009507CF"/>
    <w:rsid w:val="0095282A"/>
    <w:rsid w:val="00963875"/>
    <w:rsid w:val="009B378B"/>
    <w:rsid w:val="009B6A3B"/>
    <w:rsid w:val="009E6642"/>
    <w:rsid w:val="00A001EE"/>
    <w:rsid w:val="00A161D5"/>
    <w:rsid w:val="00A16F2D"/>
    <w:rsid w:val="00A2314B"/>
    <w:rsid w:val="00A42ADE"/>
    <w:rsid w:val="00A47D81"/>
    <w:rsid w:val="00A57C34"/>
    <w:rsid w:val="00A65E5C"/>
    <w:rsid w:val="00A66F15"/>
    <w:rsid w:val="00AB029B"/>
    <w:rsid w:val="00AC0FE1"/>
    <w:rsid w:val="00B02B19"/>
    <w:rsid w:val="00B10F29"/>
    <w:rsid w:val="00B31CCE"/>
    <w:rsid w:val="00B40623"/>
    <w:rsid w:val="00B41B45"/>
    <w:rsid w:val="00B44D75"/>
    <w:rsid w:val="00B508FE"/>
    <w:rsid w:val="00B7287C"/>
    <w:rsid w:val="00B75761"/>
    <w:rsid w:val="00B75E12"/>
    <w:rsid w:val="00BA74B6"/>
    <w:rsid w:val="00BF703B"/>
    <w:rsid w:val="00C126EE"/>
    <w:rsid w:val="00C63089"/>
    <w:rsid w:val="00C6573D"/>
    <w:rsid w:val="00CA4CD5"/>
    <w:rsid w:val="00CB0FD1"/>
    <w:rsid w:val="00CB4D43"/>
    <w:rsid w:val="00CD1C4F"/>
    <w:rsid w:val="00CD488D"/>
    <w:rsid w:val="00CF3943"/>
    <w:rsid w:val="00CF65B4"/>
    <w:rsid w:val="00CF7264"/>
    <w:rsid w:val="00D2020B"/>
    <w:rsid w:val="00D25205"/>
    <w:rsid w:val="00D351A1"/>
    <w:rsid w:val="00D4766C"/>
    <w:rsid w:val="00D662A0"/>
    <w:rsid w:val="00D739C2"/>
    <w:rsid w:val="00D92F07"/>
    <w:rsid w:val="00DB6AE8"/>
    <w:rsid w:val="00DC3FF5"/>
    <w:rsid w:val="00DF3503"/>
    <w:rsid w:val="00DF380E"/>
    <w:rsid w:val="00DF5CDF"/>
    <w:rsid w:val="00E121F3"/>
    <w:rsid w:val="00E277AE"/>
    <w:rsid w:val="00E30EB6"/>
    <w:rsid w:val="00E51B03"/>
    <w:rsid w:val="00E5335E"/>
    <w:rsid w:val="00E67793"/>
    <w:rsid w:val="00EB7F8E"/>
    <w:rsid w:val="00ED185B"/>
    <w:rsid w:val="00F07917"/>
    <w:rsid w:val="00F254CE"/>
    <w:rsid w:val="00F36F73"/>
    <w:rsid w:val="00F433AC"/>
    <w:rsid w:val="00F4602D"/>
    <w:rsid w:val="00F517EA"/>
    <w:rsid w:val="00F752DE"/>
    <w:rsid w:val="00FA5702"/>
    <w:rsid w:val="00FB2B3C"/>
    <w:rsid w:val="00FB67A3"/>
    <w:rsid w:val="00FC0D2E"/>
    <w:rsid w:val="00FC600A"/>
    <w:rsid w:val="00FC792A"/>
    <w:rsid w:val="00FD4480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EE63"/>
  <w15:docId w15:val="{7196EA06-000F-4322-8AE7-899A524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917"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sz w:val="24"/>
    </w:rPr>
  </w:style>
  <w:style w:type="paragraph" w:styleId="Nadpis3">
    <w:name w:val="heading 3"/>
    <w:basedOn w:val="Normln"/>
    <w:next w:val="Normln"/>
    <w:link w:val="Nadpis3Char"/>
    <w:qFormat/>
    <w:rsid w:val="00F517EA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F07917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F07917"/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517EA"/>
    <w:rPr>
      <w:rFonts w:ascii="Times New Roman" w:eastAsia="Times New Roman" w:hAnsi="Times New Roman"/>
      <w:b/>
      <w:sz w:val="32"/>
    </w:rPr>
  </w:style>
  <w:style w:type="paragraph" w:styleId="Odstavecseseznamem">
    <w:name w:val="List Paragraph"/>
    <w:basedOn w:val="Normln"/>
    <w:qFormat/>
    <w:rsid w:val="00205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D81"/>
    <w:rPr>
      <w:rFonts w:ascii="Times New Roman" w:eastAsia="MS Mincho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D81"/>
    <w:rPr>
      <w:rFonts w:ascii="Times New Roman" w:eastAsia="MS Mincho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82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82A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82A"/>
    <w:rPr>
      <w:rFonts w:ascii="Times New Roman" w:eastAsia="MS Mincho" w:hAnsi="Times New Roman"/>
      <w:b/>
      <w:bCs/>
    </w:rPr>
  </w:style>
  <w:style w:type="character" w:customStyle="1" w:styleId="Calibritext">
    <w:name w:val="Calibri text"/>
    <w:uiPriority w:val="1"/>
    <w:qFormat/>
    <w:rsid w:val="00874BCD"/>
    <w:rPr>
      <w:rFonts w:ascii="Calibri" w:hAnsi="Calibri"/>
      <w:sz w:val="22"/>
    </w:rPr>
  </w:style>
  <w:style w:type="character" w:styleId="Hypertextovodkaz">
    <w:name w:val="Hyperlink"/>
    <w:basedOn w:val="Standardnpsmoodstavce"/>
    <w:uiPriority w:val="99"/>
    <w:unhideWhenUsed/>
    <w:rsid w:val="004945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45DF"/>
    <w:rPr>
      <w:color w:val="605E5C"/>
      <w:shd w:val="clear" w:color="auto" w:fill="E1DFDD"/>
    </w:rPr>
  </w:style>
  <w:style w:type="paragraph" w:customStyle="1" w:styleId="mujodstavec">
    <w:name w:val="mujodstavec"/>
    <w:basedOn w:val="Normln"/>
    <w:qFormat/>
    <w:rsid w:val="00D25205"/>
    <w:pPr>
      <w:overflowPunct/>
      <w:autoSpaceDE/>
      <w:autoSpaceDN/>
      <w:adjustRightInd/>
      <w:spacing w:before="120" w:after="120"/>
      <w:jc w:val="both"/>
      <w:textAlignment w:val="auto"/>
    </w:pPr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ykora@tsceskybrod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krulis@tsceskybrod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zak.cesbro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k.cesbrod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1463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Dubova</dc:creator>
  <cp:lastModifiedBy>Petr Sýkora</cp:lastModifiedBy>
  <cp:revision>13</cp:revision>
  <cp:lastPrinted>2025-06-04T05:46:00Z</cp:lastPrinted>
  <dcterms:created xsi:type="dcterms:W3CDTF">2025-05-14T04:31:00Z</dcterms:created>
  <dcterms:modified xsi:type="dcterms:W3CDTF">2025-06-04T08:26:00Z</dcterms:modified>
</cp:coreProperties>
</file>