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68EB" w14:textId="77777777" w:rsidR="0036396C" w:rsidRPr="00C94108" w:rsidRDefault="00713AA6" w:rsidP="00C94108">
      <w:pPr>
        <w:pStyle w:val="Nzev"/>
        <w:rPr>
          <w:sz w:val="22"/>
          <w:szCs w:val="22"/>
        </w:rPr>
      </w:pPr>
      <w:r w:rsidRPr="00C94108">
        <w:rPr>
          <w:sz w:val="22"/>
          <w:szCs w:val="22"/>
        </w:rPr>
        <w:t>SMLOUVA O DÍLO</w:t>
      </w:r>
    </w:p>
    <w:p w14:paraId="0D79F2B0" w14:textId="77777777" w:rsidR="003A5AAE" w:rsidRPr="00C94108" w:rsidRDefault="003A5AAE" w:rsidP="00866F44">
      <w:pPr>
        <w:pStyle w:val="Nzev"/>
        <w:ind w:left="935"/>
        <w:jc w:val="left"/>
        <w:rPr>
          <w:noProof/>
          <w:sz w:val="22"/>
          <w:szCs w:val="22"/>
        </w:rPr>
      </w:pPr>
    </w:p>
    <w:p w14:paraId="72AB9918" w14:textId="4AC53AA6" w:rsidR="003F7128" w:rsidRPr="00C94108" w:rsidRDefault="00713AA6" w:rsidP="003F7128">
      <w:pPr>
        <w:spacing w:line="360" w:lineRule="auto"/>
        <w:ind w:right="-1"/>
        <w:jc w:val="center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číslo smlouvy objednatele:</w:t>
      </w:r>
      <w:r w:rsidRPr="00C94108">
        <w:rPr>
          <w:color w:val="000000"/>
          <w:sz w:val="22"/>
          <w:szCs w:val="22"/>
        </w:rPr>
        <w:tab/>
      </w:r>
      <w:r w:rsidR="003F7128" w:rsidRPr="00C94108">
        <w:rPr>
          <w:color w:val="000000"/>
          <w:sz w:val="22"/>
          <w:szCs w:val="22"/>
        </w:rPr>
        <w:t>…………</w:t>
      </w:r>
      <w:proofErr w:type="gramStart"/>
      <w:r w:rsidR="003F7128" w:rsidRPr="00C94108">
        <w:rPr>
          <w:color w:val="000000"/>
          <w:sz w:val="22"/>
          <w:szCs w:val="22"/>
        </w:rPr>
        <w:t>…….</w:t>
      </w:r>
      <w:proofErr w:type="gramEnd"/>
      <w:r w:rsidR="003F7128" w:rsidRPr="00C94108">
        <w:rPr>
          <w:color w:val="000000"/>
          <w:sz w:val="22"/>
          <w:szCs w:val="22"/>
        </w:rPr>
        <w:t>.</w:t>
      </w:r>
    </w:p>
    <w:p w14:paraId="4691673E" w14:textId="77777777" w:rsidR="00713AA6" w:rsidRPr="00C94108" w:rsidRDefault="00713AA6" w:rsidP="00713AA6">
      <w:pPr>
        <w:pStyle w:val="Zhlav"/>
        <w:tabs>
          <w:tab w:val="clear" w:pos="4536"/>
          <w:tab w:val="clear" w:pos="9072"/>
        </w:tabs>
        <w:rPr>
          <w:iCs/>
          <w:sz w:val="22"/>
          <w:szCs w:val="22"/>
        </w:rPr>
      </w:pPr>
    </w:p>
    <w:p w14:paraId="53329030" w14:textId="77777777" w:rsidR="00713AA6" w:rsidRPr="00C94108" w:rsidRDefault="00713AA6" w:rsidP="00713AA6">
      <w:pPr>
        <w:jc w:val="center"/>
        <w:rPr>
          <w:i/>
          <w:sz w:val="22"/>
          <w:szCs w:val="22"/>
        </w:rPr>
      </w:pPr>
      <w:r w:rsidRPr="00C94108">
        <w:rPr>
          <w:i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C94108">
          <w:rPr>
            <w:i/>
            <w:sz w:val="22"/>
            <w:szCs w:val="22"/>
          </w:rPr>
          <w:t>2586 a</w:t>
        </w:r>
      </w:smartTag>
      <w:r w:rsidRPr="00C94108">
        <w:rPr>
          <w:i/>
          <w:sz w:val="22"/>
          <w:szCs w:val="22"/>
        </w:rPr>
        <w:t xml:space="preserve"> následujících zákona č. 89/2012 Sb., občanského zákoníku,</w:t>
      </w:r>
    </w:p>
    <w:p w14:paraId="55D25309" w14:textId="7053693F" w:rsidR="00713AA6" w:rsidRPr="00C94108" w:rsidRDefault="00713AA6" w:rsidP="00713AA6">
      <w:pPr>
        <w:jc w:val="center"/>
        <w:rPr>
          <w:color w:val="000000"/>
          <w:sz w:val="22"/>
          <w:szCs w:val="22"/>
        </w:rPr>
      </w:pPr>
      <w:r w:rsidRPr="00C94108">
        <w:rPr>
          <w:i/>
          <w:sz w:val="22"/>
          <w:szCs w:val="22"/>
        </w:rPr>
        <w:t xml:space="preserve"> (dále jen „občanský zákoník“)</w:t>
      </w:r>
    </w:p>
    <w:p w14:paraId="00C852B2" w14:textId="77777777" w:rsidR="00713AA6" w:rsidRPr="00C94108" w:rsidRDefault="00713AA6" w:rsidP="00713AA6">
      <w:pPr>
        <w:pStyle w:val="Podnadpis"/>
        <w:ind w:left="0"/>
        <w:rPr>
          <w:color w:val="000000"/>
          <w:sz w:val="22"/>
          <w:szCs w:val="22"/>
        </w:rPr>
      </w:pPr>
    </w:p>
    <w:p w14:paraId="201922A6" w14:textId="77777777" w:rsidR="007D5CE6" w:rsidRPr="00C94108" w:rsidRDefault="007D5CE6" w:rsidP="007D5CE6">
      <w:pPr>
        <w:pStyle w:val="Podnadpis"/>
        <w:ind w:left="0"/>
        <w:jc w:val="center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Smluvní strany</w:t>
      </w:r>
    </w:p>
    <w:p w14:paraId="7F5305AE" w14:textId="77777777" w:rsidR="007D5CE6" w:rsidRPr="00C94108" w:rsidRDefault="007D5CE6" w:rsidP="007D5CE6">
      <w:pPr>
        <w:pStyle w:val="Podnadpis"/>
        <w:tabs>
          <w:tab w:val="left" w:pos="1440"/>
        </w:tabs>
        <w:ind w:left="0"/>
        <w:rPr>
          <w:b w:val="0"/>
          <w:color w:val="000000"/>
          <w:sz w:val="22"/>
          <w:szCs w:val="22"/>
        </w:rPr>
      </w:pPr>
    </w:p>
    <w:p w14:paraId="2F0DE593" w14:textId="77777777" w:rsidR="007D5CE6" w:rsidRPr="00C94108" w:rsidRDefault="007D5CE6" w:rsidP="007D5CE6">
      <w:pPr>
        <w:pStyle w:val="Podnadpis"/>
        <w:tabs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C94108">
        <w:rPr>
          <w:b w:val="0"/>
          <w:color w:val="000000"/>
          <w:sz w:val="22"/>
          <w:szCs w:val="22"/>
        </w:rPr>
        <w:t>Objednatel:</w:t>
      </w:r>
      <w:r w:rsidRPr="00C94108">
        <w:rPr>
          <w:b w:val="0"/>
          <w:color w:val="000000"/>
          <w:sz w:val="22"/>
          <w:szCs w:val="22"/>
        </w:rPr>
        <w:tab/>
        <w:t>Město Český Brod</w:t>
      </w:r>
    </w:p>
    <w:p w14:paraId="432D164A" w14:textId="77777777" w:rsidR="007D5CE6" w:rsidRPr="00C94108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color w:val="000000"/>
          <w:sz w:val="22"/>
          <w:szCs w:val="22"/>
        </w:rPr>
      </w:pPr>
      <w:r w:rsidRPr="00C94108">
        <w:rPr>
          <w:b w:val="0"/>
          <w:color w:val="000000"/>
          <w:sz w:val="22"/>
          <w:szCs w:val="22"/>
        </w:rPr>
        <w:tab/>
        <w:t>se sídlem:</w:t>
      </w:r>
      <w:r w:rsidRPr="00C94108">
        <w:rPr>
          <w:b w:val="0"/>
          <w:color w:val="000000"/>
          <w:sz w:val="22"/>
          <w:szCs w:val="22"/>
        </w:rPr>
        <w:tab/>
        <w:t>Husovo náměstí 70, 282 01 Český Brod</w:t>
      </w:r>
    </w:p>
    <w:p w14:paraId="33BCDF36" w14:textId="77777777" w:rsidR="007D5CE6" w:rsidRPr="00C94108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C94108">
        <w:rPr>
          <w:b w:val="0"/>
          <w:color w:val="000000"/>
          <w:sz w:val="22"/>
          <w:szCs w:val="22"/>
        </w:rPr>
        <w:tab/>
        <w:t xml:space="preserve">zastoupený: </w:t>
      </w:r>
      <w:r w:rsidRPr="00C94108">
        <w:rPr>
          <w:b w:val="0"/>
          <w:color w:val="000000"/>
          <w:sz w:val="22"/>
          <w:szCs w:val="22"/>
        </w:rPr>
        <w:tab/>
      </w:r>
      <w:r w:rsidR="00CB1267" w:rsidRPr="00C94108">
        <w:rPr>
          <w:b w:val="0"/>
          <w:color w:val="000000"/>
          <w:sz w:val="22"/>
          <w:szCs w:val="22"/>
        </w:rPr>
        <w:t>Mgr. Tomášem Klineckým</w:t>
      </w:r>
      <w:r w:rsidRPr="00C94108">
        <w:rPr>
          <w:b w:val="0"/>
          <w:color w:val="000000"/>
          <w:sz w:val="22"/>
          <w:szCs w:val="22"/>
        </w:rPr>
        <w:t>, starostou města</w:t>
      </w:r>
    </w:p>
    <w:p w14:paraId="6FCBFBA6" w14:textId="52A97689" w:rsidR="007D5CE6" w:rsidRPr="00C94108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color w:val="000000"/>
          <w:sz w:val="22"/>
          <w:szCs w:val="22"/>
        </w:rPr>
      </w:pPr>
      <w:r w:rsidRPr="00C94108">
        <w:rPr>
          <w:b w:val="0"/>
          <w:color w:val="000000"/>
          <w:sz w:val="22"/>
          <w:szCs w:val="22"/>
        </w:rPr>
        <w:tab/>
        <w:t>IČ</w:t>
      </w:r>
      <w:r w:rsidR="0015315F" w:rsidRPr="00161445">
        <w:rPr>
          <w:b w:val="0"/>
          <w:color w:val="000000"/>
          <w:sz w:val="22"/>
          <w:szCs w:val="22"/>
        </w:rPr>
        <w:t>O</w:t>
      </w:r>
      <w:r w:rsidRPr="00C94108">
        <w:rPr>
          <w:b w:val="0"/>
          <w:color w:val="000000"/>
          <w:sz w:val="22"/>
          <w:szCs w:val="22"/>
        </w:rPr>
        <w:t>:</w:t>
      </w:r>
      <w:r w:rsidRPr="00C94108">
        <w:rPr>
          <w:b w:val="0"/>
          <w:color w:val="000000"/>
          <w:sz w:val="22"/>
          <w:szCs w:val="22"/>
        </w:rPr>
        <w:tab/>
      </w:r>
      <w:r w:rsidRPr="00C94108">
        <w:rPr>
          <w:b w:val="0"/>
          <w:sz w:val="22"/>
          <w:szCs w:val="22"/>
        </w:rPr>
        <w:t>00235334</w:t>
      </w:r>
    </w:p>
    <w:p w14:paraId="7F81F1C2" w14:textId="77777777" w:rsidR="007D5CE6" w:rsidRPr="00C94108" w:rsidRDefault="007D5CE6" w:rsidP="007D5CE6">
      <w:pPr>
        <w:pStyle w:val="Podnadpis"/>
        <w:tabs>
          <w:tab w:val="left" w:pos="360"/>
          <w:tab w:val="left" w:pos="2552"/>
        </w:tabs>
        <w:ind w:left="0"/>
        <w:rPr>
          <w:b w:val="0"/>
          <w:sz w:val="22"/>
          <w:szCs w:val="22"/>
        </w:rPr>
      </w:pPr>
      <w:r w:rsidRPr="00C94108">
        <w:rPr>
          <w:b w:val="0"/>
          <w:sz w:val="22"/>
          <w:szCs w:val="22"/>
        </w:rPr>
        <w:tab/>
        <w:t>DIČ:</w:t>
      </w:r>
      <w:r w:rsidRPr="00C94108">
        <w:rPr>
          <w:b w:val="0"/>
          <w:sz w:val="22"/>
          <w:szCs w:val="22"/>
        </w:rPr>
        <w:tab/>
        <w:t>CZ00235334</w:t>
      </w:r>
    </w:p>
    <w:p w14:paraId="37249364" w14:textId="4AF97A24" w:rsidR="007D5CE6" w:rsidRPr="00C94108" w:rsidRDefault="007D5CE6" w:rsidP="007D5CE6">
      <w:pPr>
        <w:pStyle w:val="Podnadpis"/>
        <w:tabs>
          <w:tab w:val="left" w:pos="360"/>
          <w:tab w:val="left" w:pos="2552"/>
          <w:tab w:val="left" w:pos="5580"/>
        </w:tabs>
        <w:ind w:left="0"/>
        <w:rPr>
          <w:b w:val="0"/>
          <w:bCs/>
          <w:sz w:val="22"/>
          <w:szCs w:val="22"/>
        </w:rPr>
      </w:pPr>
      <w:r w:rsidRPr="00C94108">
        <w:rPr>
          <w:b w:val="0"/>
          <w:sz w:val="22"/>
          <w:szCs w:val="22"/>
        </w:rPr>
        <w:tab/>
      </w:r>
      <w:r w:rsidR="0015315F" w:rsidRPr="00161445">
        <w:rPr>
          <w:b w:val="0"/>
          <w:bCs/>
          <w:sz w:val="22"/>
          <w:szCs w:val="22"/>
        </w:rPr>
        <w:t>b</w:t>
      </w:r>
      <w:r w:rsidRPr="00C94108">
        <w:rPr>
          <w:b w:val="0"/>
          <w:bCs/>
          <w:sz w:val="22"/>
          <w:szCs w:val="22"/>
        </w:rPr>
        <w:t>ankovní spojení:</w:t>
      </w:r>
      <w:r w:rsidRPr="00C94108">
        <w:rPr>
          <w:b w:val="0"/>
          <w:bCs/>
          <w:sz w:val="22"/>
          <w:szCs w:val="22"/>
        </w:rPr>
        <w:tab/>
        <w:t>Komerční banka, a.s.</w:t>
      </w:r>
    </w:p>
    <w:p w14:paraId="11373D2C" w14:textId="77777777" w:rsidR="007D5CE6" w:rsidRPr="00C94108" w:rsidRDefault="007D5CE6" w:rsidP="007D5CE6">
      <w:pPr>
        <w:pStyle w:val="Podnadpis"/>
        <w:tabs>
          <w:tab w:val="left" w:pos="360"/>
          <w:tab w:val="left" w:pos="2552"/>
          <w:tab w:val="left" w:pos="5580"/>
        </w:tabs>
        <w:ind w:left="0"/>
        <w:rPr>
          <w:b w:val="0"/>
          <w:bCs/>
          <w:sz w:val="22"/>
          <w:szCs w:val="22"/>
        </w:rPr>
      </w:pPr>
      <w:r w:rsidRPr="00C94108">
        <w:rPr>
          <w:b w:val="0"/>
          <w:bCs/>
          <w:sz w:val="22"/>
          <w:szCs w:val="22"/>
        </w:rPr>
        <w:tab/>
        <w:t>číslo účtu:</w:t>
      </w:r>
      <w:r w:rsidRPr="00C94108">
        <w:rPr>
          <w:b w:val="0"/>
          <w:bCs/>
          <w:sz w:val="22"/>
          <w:szCs w:val="22"/>
        </w:rPr>
        <w:tab/>
      </w:r>
      <w:r w:rsidRPr="00C94108">
        <w:rPr>
          <w:b w:val="0"/>
          <w:color w:val="000000"/>
          <w:sz w:val="22"/>
          <w:szCs w:val="22"/>
        </w:rPr>
        <w:t>9294910237/0100</w:t>
      </w:r>
    </w:p>
    <w:p w14:paraId="0F326C4C" w14:textId="5FCF926A" w:rsidR="007D5CE6" w:rsidRPr="00C94108" w:rsidRDefault="007D5CE6" w:rsidP="007D5CE6">
      <w:pPr>
        <w:pStyle w:val="Podnadpis"/>
        <w:tabs>
          <w:tab w:val="left" w:pos="360"/>
          <w:tab w:val="left" w:pos="2160"/>
          <w:tab w:val="left" w:pos="4962"/>
        </w:tabs>
        <w:ind w:left="0"/>
        <w:rPr>
          <w:b w:val="0"/>
          <w:bCs/>
          <w:sz w:val="22"/>
          <w:szCs w:val="22"/>
        </w:rPr>
      </w:pPr>
      <w:r w:rsidRPr="00C94108">
        <w:rPr>
          <w:b w:val="0"/>
          <w:sz w:val="22"/>
          <w:szCs w:val="22"/>
        </w:rPr>
        <w:tab/>
      </w:r>
      <w:r w:rsidR="0015315F" w:rsidRPr="00161445">
        <w:rPr>
          <w:b w:val="0"/>
          <w:bCs/>
          <w:sz w:val="22"/>
          <w:szCs w:val="22"/>
        </w:rPr>
        <w:t>o</w:t>
      </w:r>
      <w:r w:rsidRPr="00C94108">
        <w:rPr>
          <w:b w:val="0"/>
          <w:bCs/>
          <w:sz w:val="22"/>
          <w:szCs w:val="22"/>
        </w:rPr>
        <w:t>soba oprávněná jednat ve věcech smluvních:</w:t>
      </w:r>
      <w:r w:rsidRPr="00C94108">
        <w:rPr>
          <w:b w:val="0"/>
          <w:bCs/>
          <w:sz w:val="22"/>
          <w:szCs w:val="22"/>
        </w:rPr>
        <w:tab/>
      </w:r>
      <w:r w:rsidR="00CB1267" w:rsidRPr="00C94108">
        <w:rPr>
          <w:b w:val="0"/>
          <w:color w:val="000000"/>
          <w:sz w:val="22"/>
          <w:szCs w:val="22"/>
        </w:rPr>
        <w:t>Mgr. Tomáš Klinecký</w:t>
      </w:r>
      <w:r w:rsidRPr="00C94108">
        <w:rPr>
          <w:b w:val="0"/>
          <w:bCs/>
          <w:sz w:val="22"/>
          <w:szCs w:val="22"/>
        </w:rPr>
        <w:t>, starosta města</w:t>
      </w:r>
    </w:p>
    <w:p w14:paraId="427C0571" w14:textId="51A8ECB1" w:rsidR="007D5CE6" w:rsidRPr="0022244C" w:rsidRDefault="007D5CE6" w:rsidP="00C94108">
      <w:pPr>
        <w:pStyle w:val="Podnadpis"/>
        <w:tabs>
          <w:tab w:val="left" w:pos="360"/>
          <w:tab w:val="left" w:pos="4962"/>
          <w:tab w:val="left" w:pos="5580"/>
        </w:tabs>
        <w:ind w:left="0"/>
        <w:rPr>
          <w:b w:val="0"/>
          <w:sz w:val="22"/>
          <w:szCs w:val="22"/>
        </w:rPr>
      </w:pPr>
      <w:r w:rsidRPr="0022244C">
        <w:rPr>
          <w:b w:val="0"/>
          <w:sz w:val="22"/>
          <w:szCs w:val="22"/>
        </w:rPr>
        <w:tab/>
      </w:r>
      <w:r w:rsidR="0015315F" w:rsidRPr="0022244C">
        <w:rPr>
          <w:b w:val="0"/>
          <w:sz w:val="22"/>
          <w:szCs w:val="22"/>
        </w:rPr>
        <w:t>o</w:t>
      </w:r>
      <w:r w:rsidRPr="0022244C">
        <w:rPr>
          <w:b w:val="0"/>
          <w:sz w:val="22"/>
          <w:szCs w:val="22"/>
        </w:rPr>
        <w:t>soba oprávněná jednat ve věcech technických:</w:t>
      </w:r>
      <w:r w:rsidR="00535E8B" w:rsidRPr="0022244C">
        <w:rPr>
          <w:b w:val="0"/>
          <w:sz w:val="22"/>
          <w:szCs w:val="22"/>
        </w:rPr>
        <w:tab/>
        <w:t>David Wretzel</w:t>
      </w:r>
      <w:r w:rsidRPr="0022244C">
        <w:rPr>
          <w:b w:val="0"/>
          <w:sz w:val="22"/>
          <w:szCs w:val="22"/>
        </w:rPr>
        <w:t>, investiční referent</w:t>
      </w:r>
    </w:p>
    <w:p w14:paraId="2AE98BCE" w14:textId="77777777" w:rsidR="007D5CE6" w:rsidRPr="00C94108" w:rsidRDefault="007D5CE6" w:rsidP="007D5CE6">
      <w:pPr>
        <w:pStyle w:val="Podnadpis"/>
        <w:tabs>
          <w:tab w:val="left" w:pos="360"/>
          <w:tab w:val="left" w:pos="4962"/>
        </w:tabs>
        <w:ind w:left="0" w:right="-442"/>
        <w:rPr>
          <w:b w:val="0"/>
          <w:bCs/>
          <w:sz w:val="22"/>
          <w:szCs w:val="22"/>
        </w:rPr>
      </w:pPr>
    </w:p>
    <w:p w14:paraId="5CA529D0" w14:textId="77777777" w:rsidR="007D5CE6" w:rsidRPr="00C94108" w:rsidRDefault="007D5CE6" w:rsidP="007D5CE6">
      <w:pPr>
        <w:pStyle w:val="Podnadpis"/>
        <w:tabs>
          <w:tab w:val="left" w:pos="360"/>
          <w:tab w:val="left" w:pos="4962"/>
        </w:tabs>
        <w:ind w:left="0" w:right="-442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dále jen „objednatel“</w:t>
      </w:r>
    </w:p>
    <w:p w14:paraId="4741F172" w14:textId="77777777" w:rsidR="007D5CE6" w:rsidRPr="00C94108" w:rsidRDefault="007D5CE6" w:rsidP="007D5CE6">
      <w:pPr>
        <w:spacing w:before="120" w:after="12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a</w:t>
      </w:r>
    </w:p>
    <w:p w14:paraId="47D876EF" w14:textId="396ED7E3" w:rsidR="007D5CE6" w:rsidRPr="00C94108" w:rsidRDefault="007D5CE6" w:rsidP="007D5CE6">
      <w:pPr>
        <w:tabs>
          <w:tab w:val="left" w:pos="3780"/>
        </w:tabs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>Zhotovitel:</w:t>
      </w:r>
      <w:r w:rsidRPr="00C94108">
        <w:rPr>
          <w:sz w:val="22"/>
          <w:szCs w:val="22"/>
          <w:highlight w:val="yellow"/>
        </w:rPr>
        <w:tab/>
      </w:r>
    </w:p>
    <w:p w14:paraId="56578477" w14:textId="3AABF414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  <w:t>se sídlem:</w:t>
      </w:r>
      <w:r w:rsidRPr="00C94108">
        <w:rPr>
          <w:sz w:val="22"/>
          <w:szCs w:val="22"/>
          <w:highlight w:val="yellow"/>
        </w:rPr>
        <w:tab/>
      </w:r>
    </w:p>
    <w:p w14:paraId="7681BAAB" w14:textId="7FAF1E24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  <w:t>zastoupený/jednající:</w:t>
      </w:r>
      <w:r w:rsidRPr="00C94108">
        <w:rPr>
          <w:sz w:val="22"/>
          <w:szCs w:val="22"/>
          <w:highlight w:val="yellow"/>
        </w:rPr>
        <w:tab/>
      </w:r>
    </w:p>
    <w:p w14:paraId="69E33279" w14:textId="7D3D4223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  <w:t>IČ</w:t>
      </w:r>
      <w:r w:rsidR="0015315F" w:rsidRPr="00C94108">
        <w:rPr>
          <w:sz w:val="22"/>
          <w:szCs w:val="22"/>
          <w:highlight w:val="yellow"/>
        </w:rPr>
        <w:t>O</w:t>
      </w:r>
      <w:r w:rsidRPr="00C94108">
        <w:rPr>
          <w:sz w:val="22"/>
          <w:szCs w:val="22"/>
          <w:highlight w:val="yellow"/>
        </w:rPr>
        <w:t>:</w:t>
      </w:r>
      <w:r w:rsidRPr="00C94108">
        <w:rPr>
          <w:sz w:val="22"/>
          <w:szCs w:val="22"/>
          <w:highlight w:val="yellow"/>
        </w:rPr>
        <w:tab/>
      </w:r>
    </w:p>
    <w:p w14:paraId="4C142BA4" w14:textId="3C8FC186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  <w:t>DIČ:</w:t>
      </w:r>
      <w:r w:rsidRPr="00C94108">
        <w:rPr>
          <w:sz w:val="22"/>
          <w:szCs w:val="22"/>
          <w:highlight w:val="yellow"/>
        </w:rPr>
        <w:tab/>
      </w:r>
    </w:p>
    <w:p w14:paraId="3CDB0AB2" w14:textId="1083000F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</w:r>
      <w:r w:rsidR="0015315F" w:rsidRPr="00C94108">
        <w:rPr>
          <w:sz w:val="22"/>
          <w:szCs w:val="22"/>
          <w:highlight w:val="yellow"/>
        </w:rPr>
        <w:t>b</w:t>
      </w:r>
      <w:r w:rsidRPr="00C94108">
        <w:rPr>
          <w:sz w:val="22"/>
          <w:szCs w:val="22"/>
          <w:highlight w:val="yellow"/>
        </w:rPr>
        <w:t>ankovní spojení:</w:t>
      </w:r>
      <w:r w:rsidRPr="00C94108">
        <w:rPr>
          <w:sz w:val="22"/>
          <w:szCs w:val="22"/>
          <w:highlight w:val="yellow"/>
        </w:rPr>
        <w:tab/>
      </w:r>
    </w:p>
    <w:p w14:paraId="3A361985" w14:textId="6F96E850" w:rsidR="007D5CE6" w:rsidRPr="00C94108" w:rsidRDefault="007D5CE6" w:rsidP="007D5CE6">
      <w:pPr>
        <w:tabs>
          <w:tab w:val="left" w:pos="360"/>
          <w:tab w:val="left" w:pos="378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  <w:t>číslo účtu:</w:t>
      </w:r>
      <w:r w:rsidRPr="00C94108">
        <w:rPr>
          <w:sz w:val="22"/>
          <w:szCs w:val="22"/>
          <w:highlight w:val="yellow"/>
        </w:rPr>
        <w:tab/>
      </w:r>
    </w:p>
    <w:p w14:paraId="487DC866" w14:textId="5F9B3857" w:rsidR="007D5CE6" w:rsidRPr="00C94108" w:rsidRDefault="007D5CE6" w:rsidP="007D5CE6">
      <w:pPr>
        <w:tabs>
          <w:tab w:val="left" w:pos="360"/>
          <w:tab w:val="left" w:pos="5220"/>
        </w:tabs>
        <w:spacing w:line="276" w:lineRule="auto"/>
        <w:rPr>
          <w:sz w:val="22"/>
          <w:szCs w:val="22"/>
          <w:highlight w:val="yellow"/>
        </w:rPr>
      </w:pPr>
      <w:r w:rsidRPr="00C94108">
        <w:rPr>
          <w:sz w:val="22"/>
          <w:szCs w:val="22"/>
          <w:highlight w:val="yellow"/>
        </w:rPr>
        <w:tab/>
      </w:r>
      <w:r w:rsidR="0015315F" w:rsidRPr="00C94108">
        <w:rPr>
          <w:sz w:val="22"/>
          <w:szCs w:val="22"/>
          <w:highlight w:val="yellow"/>
        </w:rPr>
        <w:t>o</w:t>
      </w:r>
      <w:r w:rsidRPr="00C94108">
        <w:rPr>
          <w:sz w:val="22"/>
          <w:szCs w:val="22"/>
          <w:highlight w:val="yellow"/>
        </w:rPr>
        <w:t>soba oprávněná jednat ve věcech smluvních:</w:t>
      </w:r>
      <w:r w:rsidRPr="00C94108">
        <w:rPr>
          <w:sz w:val="22"/>
          <w:szCs w:val="22"/>
          <w:highlight w:val="yellow"/>
        </w:rPr>
        <w:tab/>
      </w:r>
    </w:p>
    <w:p w14:paraId="1C7DDD07" w14:textId="156115E8" w:rsidR="007D5CE6" w:rsidRPr="00C94108" w:rsidRDefault="007D5CE6" w:rsidP="007D5CE6">
      <w:pPr>
        <w:tabs>
          <w:tab w:val="left" w:pos="360"/>
          <w:tab w:val="left" w:pos="5220"/>
        </w:tabs>
        <w:spacing w:line="276" w:lineRule="auto"/>
        <w:rPr>
          <w:sz w:val="22"/>
          <w:szCs w:val="22"/>
        </w:rPr>
      </w:pPr>
      <w:r w:rsidRPr="00C94108">
        <w:rPr>
          <w:sz w:val="22"/>
          <w:szCs w:val="22"/>
          <w:highlight w:val="yellow"/>
        </w:rPr>
        <w:tab/>
      </w:r>
      <w:r w:rsidR="0015315F" w:rsidRPr="00C94108">
        <w:rPr>
          <w:sz w:val="22"/>
          <w:szCs w:val="22"/>
          <w:highlight w:val="yellow"/>
        </w:rPr>
        <w:t>o</w:t>
      </w:r>
      <w:r w:rsidRPr="00C94108">
        <w:rPr>
          <w:sz w:val="22"/>
          <w:szCs w:val="22"/>
          <w:highlight w:val="yellow"/>
        </w:rPr>
        <w:t>soba oprávněná jednat ve věcech technických:</w:t>
      </w:r>
      <w:r w:rsidRPr="00C94108">
        <w:rPr>
          <w:sz w:val="22"/>
          <w:szCs w:val="22"/>
          <w:highlight w:val="yellow"/>
        </w:rPr>
        <w:tab/>
      </w:r>
    </w:p>
    <w:p w14:paraId="23952592" w14:textId="77777777" w:rsidR="007D5CE6" w:rsidRPr="00C94108" w:rsidRDefault="007D5CE6" w:rsidP="007D5CE6">
      <w:pPr>
        <w:rPr>
          <w:sz w:val="22"/>
          <w:szCs w:val="22"/>
        </w:rPr>
      </w:pPr>
    </w:p>
    <w:p w14:paraId="2BCF0537" w14:textId="77777777" w:rsidR="007D5CE6" w:rsidRPr="00C94108" w:rsidRDefault="007D5CE6" w:rsidP="007D5CE6">
      <w:pPr>
        <w:rPr>
          <w:sz w:val="22"/>
          <w:szCs w:val="22"/>
        </w:rPr>
      </w:pPr>
      <w:r w:rsidRPr="00C94108">
        <w:rPr>
          <w:sz w:val="22"/>
          <w:szCs w:val="22"/>
        </w:rPr>
        <w:t>dále jen „</w:t>
      </w:r>
      <w:r w:rsidRPr="00C94108">
        <w:rPr>
          <w:b/>
          <w:sz w:val="22"/>
          <w:szCs w:val="22"/>
        </w:rPr>
        <w:t>zhotovitel“</w:t>
      </w:r>
    </w:p>
    <w:p w14:paraId="4007EB25" w14:textId="77777777" w:rsidR="007D5CE6" w:rsidRPr="00C94108" w:rsidRDefault="007D5CE6" w:rsidP="007D5CE6">
      <w:pPr>
        <w:pStyle w:val="PFI-odstavec"/>
        <w:numPr>
          <w:ilvl w:val="0"/>
          <w:numId w:val="0"/>
        </w:numPr>
        <w:suppressAutoHyphens w:val="0"/>
        <w:spacing w:after="0"/>
        <w:rPr>
          <w:rFonts w:ascii="Times New Roman" w:hAnsi="Times New Roman"/>
          <w:bCs/>
          <w:szCs w:val="22"/>
          <w:lang w:eastAsia="cs-CZ"/>
        </w:rPr>
      </w:pPr>
    </w:p>
    <w:p w14:paraId="73D66E31" w14:textId="408D574E" w:rsidR="0015315F" w:rsidRPr="00161445" w:rsidRDefault="0015315F" w:rsidP="0015315F">
      <w:pPr>
        <w:jc w:val="both"/>
        <w:rPr>
          <w:sz w:val="22"/>
          <w:szCs w:val="22"/>
        </w:rPr>
      </w:pPr>
      <w:r w:rsidRPr="00161445">
        <w:rPr>
          <w:sz w:val="22"/>
          <w:szCs w:val="22"/>
        </w:rPr>
        <w:t>Níže uvedeného dne, měsíce a roku se shora uvedené smluvní strany ve vzájemné shodě dohodly na následujícím textu smlouvy o dílo, a to jako logický krok ve veřejné zakázce „</w:t>
      </w:r>
      <w:r w:rsidRPr="00161445">
        <w:rPr>
          <w:b/>
          <w:sz w:val="22"/>
          <w:szCs w:val="22"/>
        </w:rPr>
        <w:t xml:space="preserve">Projektová dokumentace </w:t>
      </w:r>
      <w:r w:rsidR="0017689B" w:rsidRPr="00161445">
        <w:rPr>
          <w:b/>
          <w:sz w:val="22"/>
          <w:szCs w:val="22"/>
        </w:rPr>
        <w:t>opravy mostu v ulici Sokolská, k. ú. Český Brod</w:t>
      </w:r>
      <w:r w:rsidRPr="00C94108">
        <w:rPr>
          <w:b/>
          <w:bCs/>
          <w:sz w:val="22"/>
          <w:szCs w:val="22"/>
        </w:rPr>
        <w:t>“</w:t>
      </w:r>
      <w:r w:rsidRPr="00161445">
        <w:rPr>
          <w:sz w:val="22"/>
          <w:szCs w:val="22"/>
        </w:rPr>
        <w:t>. Všechny podmínky uvedené v zadávacím řízení (zadávací dokumentace včetně všech příloh) této veřejné zakázky, jakož i v nabídce uchazeče, jsou platné pro plnění zakázky, i když nejsou výslovně uvedeny ve smlouvě.</w:t>
      </w:r>
    </w:p>
    <w:p w14:paraId="674B6D9C" w14:textId="77777777" w:rsidR="00E9570F" w:rsidRPr="00161445" w:rsidRDefault="00E9570F" w:rsidP="00C94108">
      <w:pPr>
        <w:keepNext/>
        <w:jc w:val="center"/>
        <w:rPr>
          <w:b/>
          <w:sz w:val="22"/>
          <w:szCs w:val="22"/>
        </w:rPr>
      </w:pPr>
    </w:p>
    <w:p w14:paraId="678C8DFC" w14:textId="25E8993D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I. Předmět smlouvy</w:t>
      </w:r>
    </w:p>
    <w:p w14:paraId="3B04FD3E" w14:textId="772AC85B" w:rsidR="00161445" w:rsidRPr="00C94108" w:rsidRDefault="00F875E7" w:rsidP="00C94108">
      <w:pPr>
        <w:spacing w:after="240"/>
        <w:jc w:val="both"/>
        <w:rPr>
          <w:sz w:val="22"/>
          <w:szCs w:val="22"/>
        </w:rPr>
      </w:pPr>
      <w:r w:rsidRPr="00C94108">
        <w:rPr>
          <w:color w:val="000000"/>
          <w:sz w:val="22"/>
          <w:szCs w:val="22"/>
        </w:rPr>
        <w:t xml:space="preserve">Předmětem </w:t>
      </w:r>
      <w:r w:rsidR="00E9570F" w:rsidRPr="00C94108">
        <w:rPr>
          <w:sz w:val="22"/>
          <w:szCs w:val="22"/>
        </w:rPr>
        <w:t>smlouvy je dílo spočívající</w:t>
      </w:r>
      <w:r w:rsidR="00161445">
        <w:rPr>
          <w:sz w:val="22"/>
          <w:szCs w:val="22"/>
        </w:rPr>
        <w:t xml:space="preserve"> v</w:t>
      </w:r>
      <w:r w:rsidR="00E9570F" w:rsidRPr="00C94108">
        <w:rPr>
          <w:sz w:val="22"/>
          <w:szCs w:val="22"/>
        </w:rPr>
        <w:t xml:space="preserve"> </w:t>
      </w:r>
      <w:r w:rsidR="00161445" w:rsidRPr="00C94108">
        <w:rPr>
          <w:sz w:val="22"/>
          <w:szCs w:val="22"/>
        </w:rPr>
        <w:t>kompletní</w:t>
      </w:r>
      <w:r w:rsidR="00161445">
        <w:rPr>
          <w:sz w:val="22"/>
          <w:szCs w:val="22"/>
        </w:rPr>
        <w:t>m</w:t>
      </w:r>
      <w:r w:rsidR="00161445" w:rsidRPr="00C94108">
        <w:rPr>
          <w:sz w:val="22"/>
          <w:szCs w:val="22"/>
        </w:rPr>
        <w:t xml:space="preserve"> zpracování projektové dokumentace pro povolení stavby a následnou realizaci opravy mostu ev. č. Český Brod-01, spojené s výměnou mostního vybavení a mostního svršku, a to včetně příslušného výkazu výměr a rozpočtů stavby, souvisejících přípravných prací a inženýrské činnosti na akci „Projektová dokumentace opravy mostu v ulici Sokolská, k. ú. Český Brod“.</w:t>
      </w:r>
    </w:p>
    <w:p w14:paraId="5C5B75F4" w14:textId="4291C4FD" w:rsidR="007D5CE6" w:rsidRDefault="00161445" w:rsidP="00C94108">
      <w:pPr>
        <w:pStyle w:val="Odstavecseseznamem"/>
        <w:numPr>
          <w:ilvl w:val="1"/>
          <w:numId w:val="26"/>
        </w:numPr>
        <w:spacing w:after="120"/>
        <w:ind w:left="709" w:hanging="709"/>
        <w:rPr>
          <w:color w:val="000000"/>
          <w:sz w:val="22"/>
          <w:szCs w:val="22"/>
        </w:rPr>
      </w:pPr>
      <w:r w:rsidRPr="00161445">
        <w:rPr>
          <w:color w:val="000000"/>
          <w:sz w:val="22"/>
          <w:szCs w:val="22"/>
        </w:rPr>
        <w:t>Dílo</w:t>
      </w:r>
      <w:r w:rsidR="007D5CE6" w:rsidRPr="00C94108">
        <w:rPr>
          <w:color w:val="000000"/>
          <w:sz w:val="22"/>
          <w:szCs w:val="22"/>
        </w:rPr>
        <w:t xml:space="preserve"> zahrnuje</w:t>
      </w:r>
    </w:p>
    <w:p w14:paraId="4E3E4B36" w14:textId="35A408BD" w:rsidR="00161445" w:rsidRPr="00E2700F" w:rsidRDefault="00161445" w:rsidP="00161445">
      <w:pPr>
        <w:pStyle w:val="Zkladntext"/>
        <w:widowControl/>
        <w:numPr>
          <w:ilvl w:val="0"/>
          <w:numId w:val="28"/>
        </w:numPr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Zpracování p</w:t>
      </w:r>
      <w:r w:rsidRPr="00F30B40">
        <w:rPr>
          <w:b/>
          <w:bCs/>
          <w:sz w:val="22"/>
          <w:szCs w:val="22"/>
        </w:rPr>
        <w:t>rojektov</w:t>
      </w:r>
      <w:r>
        <w:rPr>
          <w:b/>
          <w:bCs/>
          <w:sz w:val="22"/>
          <w:szCs w:val="22"/>
        </w:rPr>
        <w:t>é</w:t>
      </w:r>
      <w:r w:rsidRPr="00F30B40">
        <w:rPr>
          <w:b/>
          <w:bCs/>
          <w:sz w:val="22"/>
          <w:szCs w:val="22"/>
        </w:rPr>
        <w:t xml:space="preserve"> dokumentace pro provedení záměru</w:t>
      </w:r>
      <w:r w:rsidRPr="00F30B40">
        <w:rPr>
          <w:sz w:val="22"/>
          <w:szCs w:val="22"/>
        </w:rPr>
        <w:t xml:space="preserve"> ve specifikaci pro výběr dodavatele, vše v rozsahu aktuálně účinné vyhlášky o dokumentaci staveb č. 131/2024 Sb., </w:t>
      </w:r>
      <w:r w:rsidRPr="00E2700F">
        <w:rPr>
          <w:sz w:val="22"/>
          <w:szCs w:val="22"/>
        </w:rPr>
        <w:t>včetně přípravných</w:t>
      </w:r>
      <w:r w:rsidRPr="00F30B40">
        <w:rPr>
          <w:sz w:val="22"/>
          <w:szCs w:val="22"/>
        </w:rPr>
        <w:t xml:space="preserve"> a </w:t>
      </w:r>
      <w:r w:rsidRPr="00E2700F">
        <w:rPr>
          <w:sz w:val="22"/>
          <w:szCs w:val="22"/>
        </w:rPr>
        <w:t xml:space="preserve">průzkumných prací, kontroly podkladů předaných zadavatelem a zjištění stávajícího stavu </w:t>
      </w:r>
      <w:r w:rsidRPr="00F30B40">
        <w:rPr>
          <w:sz w:val="22"/>
          <w:szCs w:val="22"/>
        </w:rPr>
        <w:t>předmětu plnění</w:t>
      </w:r>
      <w:r w:rsidRPr="00E2700F">
        <w:rPr>
          <w:sz w:val="22"/>
          <w:szCs w:val="22"/>
        </w:rPr>
        <w:t xml:space="preserve"> s podrobnou specifikací všech zařízení a materiálů.</w:t>
      </w:r>
    </w:p>
    <w:p w14:paraId="46D83AB9" w14:textId="77777777" w:rsidR="00161445" w:rsidRDefault="00161445" w:rsidP="00161445">
      <w:pPr>
        <w:pStyle w:val="Odstavecseseznamem"/>
        <w:numPr>
          <w:ilvl w:val="0"/>
          <w:numId w:val="28"/>
        </w:numPr>
        <w:ind w:left="284" w:hanging="284"/>
        <w:contextualSpacing w:val="0"/>
        <w:jc w:val="both"/>
        <w:rPr>
          <w:snapToGrid w:val="0"/>
          <w:sz w:val="22"/>
          <w:szCs w:val="22"/>
        </w:rPr>
      </w:pPr>
      <w:r w:rsidRPr="00F30B40">
        <w:rPr>
          <w:b/>
          <w:bCs/>
          <w:snapToGrid w:val="0"/>
          <w:sz w:val="22"/>
          <w:szCs w:val="22"/>
        </w:rPr>
        <w:t>Zajištění vyjádření DOSS a vlastníků sítí</w:t>
      </w:r>
      <w:r w:rsidRPr="00E2700F">
        <w:rPr>
          <w:snapToGrid w:val="0"/>
          <w:sz w:val="22"/>
          <w:szCs w:val="22"/>
        </w:rPr>
        <w:t>, zapracování požadavků DOSS a vlastníků sítí do projektové dokumentace pro povolení záměru a podání žádosti o povolení záměru., vše na základě plné moci vystavené zadavatelem.</w:t>
      </w:r>
    </w:p>
    <w:p w14:paraId="7EDD0E40" w14:textId="77777777" w:rsidR="00795B72" w:rsidRPr="00F30B40" w:rsidRDefault="00795B72" w:rsidP="00795B72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30B40">
        <w:rPr>
          <w:rFonts w:ascii="Times New Roman" w:hAnsi="Times New Roman" w:cs="Times New Roman"/>
          <w:b/>
          <w:color w:val="auto"/>
          <w:sz w:val="22"/>
          <w:szCs w:val="22"/>
        </w:rPr>
        <w:t>Podání bezvadné žádosti o povolení záměru</w:t>
      </w:r>
      <w:r w:rsidRPr="00F30B4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věcně a místně příslušný stavební úřad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552A4C3" w14:textId="03B16B7B" w:rsidR="00161445" w:rsidRPr="00795B72" w:rsidRDefault="00161445" w:rsidP="00DB0810">
      <w:pPr>
        <w:pStyle w:val="Odstavecseseznamem"/>
        <w:numPr>
          <w:ilvl w:val="0"/>
          <w:numId w:val="27"/>
        </w:numPr>
        <w:ind w:left="284" w:hanging="284"/>
        <w:contextualSpacing w:val="0"/>
        <w:jc w:val="both"/>
        <w:rPr>
          <w:bCs/>
          <w:sz w:val="22"/>
          <w:szCs w:val="22"/>
        </w:rPr>
      </w:pPr>
      <w:r w:rsidRPr="00795B72">
        <w:rPr>
          <w:b/>
          <w:bCs/>
          <w:snapToGrid w:val="0"/>
          <w:sz w:val="22"/>
          <w:szCs w:val="22"/>
        </w:rPr>
        <w:t>Zpracování projektové dokumentace pro provádění stavby</w:t>
      </w:r>
      <w:r w:rsidRPr="00795B72">
        <w:rPr>
          <w:snapToGrid w:val="0"/>
          <w:sz w:val="22"/>
          <w:szCs w:val="22"/>
        </w:rPr>
        <w:t xml:space="preserve"> (realizační dokumentace) vyhotovené v rozsahu aktuálně účinné vyhlášky o dokumentaci staveb č. 131/2024 Sb.</w:t>
      </w:r>
      <w:r w:rsidR="00795B72" w:rsidRPr="00795B72">
        <w:rPr>
          <w:snapToGrid w:val="0"/>
          <w:sz w:val="22"/>
          <w:szCs w:val="22"/>
        </w:rPr>
        <w:t>, včetně</w:t>
      </w:r>
      <w:r w:rsidR="00795B72">
        <w:rPr>
          <w:snapToGrid w:val="0"/>
          <w:sz w:val="22"/>
          <w:szCs w:val="22"/>
        </w:rPr>
        <w:t xml:space="preserve"> </w:t>
      </w:r>
      <w:r w:rsidR="00795B72" w:rsidRPr="00795B72">
        <w:rPr>
          <w:b/>
          <w:bCs/>
          <w:snapToGrid w:val="0"/>
          <w:sz w:val="22"/>
          <w:szCs w:val="22"/>
        </w:rPr>
        <w:t>o</w:t>
      </w:r>
      <w:r w:rsidRPr="00795B72">
        <w:rPr>
          <w:b/>
          <w:sz w:val="22"/>
          <w:szCs w:val="22"/>
        </w:rPr>
        <w:t>dpovídající</w:t>
      </w:r>
      <w:r w:rsidR="00795B72">
        <w:rPr>
          <w:b/>
          <w:sz w:val="22"/>
          <w:szCs w:val="22"/>
        </w:rPr>
        <w:t>ch</w:t>
      </w:r>
      <w:r w:rsidRPr="00795B72">
        <w:rPr>
          <w:b/>
          <w:sz w:val="22"/>
          <w:szCs w:val="22"/>
        </w:rPr>
        <w:t xml:space="preserve"> soupis</w:t>
      </w:r>
      <w:r w:rsidR="00795B72">
        <w:rPr>
          <w:b/>
          <w:sz w:val="22"/>
          <w:szCs w:val="22"/>
        </w:rPr>
        <w:t>ů</w:t>
      </w:r>
      <w:r w:rsidRPr="00795B72">
        <w:rPr>
          <w:b/>
          <w:sz w:val="22"/>
          <w:szCs w:val="22"/>
        </w:rPr>
        <w:t xml:space="preserve"> prací a dodávek s výkazy výměr, položkové rozpočty stavebních objektů</w:t>
      </w:r>
      <w:r w:rsidRPr="00795B72">
        <w:rPr>
          <w:bCs/>
          <w:sz w:val="22"/>
          <w:szCs w:val="22"/>
        </w:rPr>
        <w:t xml:space="preserve"> v aktuální cenové úrovni v době odevzdání PD.</w:t>
      </w:r>
    </w:p>
    <w:p w14:paraId="4F78198E" w14:textId="64A9CDC8" w:rsidR="00161445" w:rsidRDefault="00161445" w:rsidP="00886D18">
      <w:pPr>
        <w:pStyle w:val="Default"/>
        <w:numPr>
          <w:ilvl w:val="0"/>
          <w:numId w:val="27"/>
        </w:numPr>
        <w:spacing w:after="240"/>
        <w:ind w:left="284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30B40">
        <w:rPr>
          <w:rFonts w:ascii="Times New Roman" w:hAnsi="Times New Roman" w:cs="Times New Roman"/>
          <w:b/>
          <w:color w:val="auto"/>
          <w:sz w:val="22"/>
          <w:szCs w:val="22"/>
        </w:rPr>
        <w:t>Výkon autorského dozoru</w:t>
      </w:r>
      <w:r w:rsidRPr="00F30B4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při realizaci v předpokládaném rozsahu 30 hod.</w:t>
      </w:r>
      <w:r w:rsidRPr="00E2700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Autorský dozor bude prováděn na výzvu objednatele.</w:t>
      </w:r>
    </w:p>
    <w:p w14:paraId="66AA6082" w14:textId="2FA717D5" w:rsidR="00886D18" w:rsidRDefault="00886D18" w:rsidP="00C94108">
      <w:pPr>
        <w:pStyle w:val="Odstavecseseznamem"/>
        <w:numPr>
          <w:ilvl w:val="1"/>
          <w:numId w:val="26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Způsob provedení díla</w:t>
      </w:r>
    </w:p>
    <w:p w14:paraId="179D14A2" w14:textId="4C913483" w:rsidR="00886D18" w:rsidRPr="00C94108" w:rsidRDefault="00886D18" w:rsidP="00C9410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Jednotlivé dílčí části díla budou předány objednateli, případně provedeny následujícím způsobem:</w:t>
      </w:r>
    </w:p>
    <w:p w14:paraId="0BB61304" w14:textId="77777777" w:rsidR="008F0C3D" w:rsidRPr="00E2700F" w:rsidRDefault="008F0C3D" w:rsidP="008F0C3D">
      <w:pPr>
        <w:pStyle w:val="Zkladntext"/>
        <w:widowControl/>
        <w:numPr>
          <w:ilvl w:val="0"/>
          <w:numId w:val="29"/>
        </w:numPr>
        <w:ind w:left="567" w:right="1" w:hanging="567"/>
        <w:rPr>
          <w:sz w:val="22"/>
          <w:szCs w:val="22"/>
        </w:rPr>
      </w:pPr>
      <w:r w:rsidRPr="00E2700F">
        <w:rPr>
          <w:sz w:val="22"/>
          <w:szCs w:val="22"/>
        </w:rPr>
        <w:t>Dokumentace pro povolení záměru ve 4 pare a současně v elektronické podobě v *.pdf a v editovatelných formátech *.dwg, *.doc, *.xls(x).</w:t>
      </w:r>
    </w:p>
    <w:p w14:paraId="63042DC8" w14:textId="77777777" w:rsidR="008F0C3D" w:rsidRPr="00E2700F" w:rsidRDefault="008F0C3D" w:rsidP="008F0C3D">
      <w:pPr>
        <w:pStyle w:val="Zkladntext"/>
        <w:widowControl/>
        <w:numPr>
          <w:ilvl w:val="0"/>
          <w:numId w:val="29"/>
        </w:numPr>
        <w:ind w:left="567" w:right="1" w:hanging="567"/>
        <w:rPr>
          <w:sz w:val="22"/>
          <w:szCs w:val="22"/>
        </w:rPr>
      </w:pPr>
      <w:r w:rsidRPr="00E2700F">
        <w:rPr>
          <w:sz w:val="22"/>
          <w:szCs w:val="22"/>
        </w:rPr>
        <w:t>Dokumentace pro provádění stavby v 6 pare v tištěné podobě i v elektronické podobě v *.pdf a v editovatelných formátech *.dwg, *.doc, *.xls(x).</w:t>
      </w:r>
    </w:p>
    <w:p w14:paraId="325D4DBD" w14:textId="77777777" w:rsidR="008F0C3D" w:rsidRPr="00E2700F" w:rsidRDefault="008F0C3D" w:rsidP="008F0C3D">
      <w:pPr>
        <w:pStyle w:val="Zkladntext"/>
        <w:widowControl/>
        <w:numPr>
          <w:ilvl w:val="0"/>
          <w:numId w:val="29"/>
        </w:numPr>
        <w:tabs>
          <w:tab w:val="num" w:pos="1273"/>
        </w:tabs>
        <w:ind w:left="567" w:right="1" w:hanging="567"/>
        <w:rPr>
          <w:sz w:val="22"/>
          <w:szCs w:val="22"/>
        </w:rPr>
      </w:pPr>
      <w:r w:rsidRPr="00E2700F">
        <w:rPr>
          <w:sz w:val="22"/>
          <w:szCs w:val="22"/>
        </w:rPr>
        <w:t>Kompletace, planografie, doprava, koordinace profesí projektu.</w:t>
      </w:r>
    </w:p>
    <w:p w14:paraId="407C1DB5" w14:textId="77777777" w:rsidR="008F0C3D" w:rsidRPr="00E2700F" w:rsidRDefault="008F0C3D" w:rsidP="008F0C3D">
      <w:pPr>
        <w:pStyle w:val="Zkladntext"/>
        <w:widowControl/>
        <w:numPr>
          <w:ilvl w:val="0"/>
          <w:numId w:val="29"/>
        </w:numPr>
        <w:tabs>
          <w:tab w:val="num" w:pos="1273"/>
        </w:tabs>
        <w:ind w:left="567" w:right="1" w:hanging="567"/>
        <w:rPr>
          <w:sz w:val="22"/>
          <w:szCs w:val="22"/>
        </w:rPr>
      </w:pPr>
      <w:bookmarkStart w:id="0" w:name="_Hlk209687426"/>
      <w:r w:rsidRPr="00E2700F">
        <w:rPr>
          <w:sz w:val="22"/>
          <w:szCs w:val="22"/>
        </w:rPr>
        <w:t xml:space="preserve">Soupisy prací a dodávek – </w:t>
      </w:r>
      <w:bookmarkStart w:id="1" w:name="_Hlk198205622"/>
      <w:r w:rsidRPr="00E2700F">
        <w:rPr>
          <w:sz w:val="22"/>
          <w:szCs w:val="22"/>
        </w:rPr>
        <w:t>zadání s podrobným výkazem výměr pro účely veřejné zakázky pro výběr zhotovitele s členěním po jednotlivých stavebních objektech a rozpočty v členění po jednotlivých stavebních objektech</w:t>
      </w:r>
      <w:bookmarkEnd w:id="1"/>
      <w:r w:rsidRPr="00E2700F">
        <w:rPr>
          <w:sz w:val="22"/>
          <w:szCs w:val="22"/>
        </w:rPr>
        <w:t xml:space="preserve"> – oceněné soupisy prací a dodávek s podrobnými výkazy výměr v aktuální cenové úrovni ÚRS – elektronická verze v editovatelném formátu *.xls(x) a dále ve formátu *.pdf.</w:t>
      </w:r>
    </w:p>
    <w:bookmarkEnd w:id="0"/>
    <w:p w14:paraId="2291ADF4" w14:textId="171D982C" w:rsidR="008F0C3D" w:rsidRPr="00C94108" w:rsidRDefault="008F0C3D" w:rsidP="00C94108">
      <w:pPr>
        <w:pStyle w:val="Zkladntext"/>
        <w:spacing w:after="240"/>
        <w:ind w:right="1"/>
        <w:rPr>
          <w:sz w:val="22"/>
          <w:szCs w:val="22"/>
        </w:rPr>
      </w:pPr>
      <w:r w:rsidRPr="00E2700F">
        <w:rPr>
          <w:sz w:val="22"/>
          <w:szCs w:val="22"/>
        </w:rPr>
        <w:t>Projektová dokumentace, včetně soupisu prací a dodávek s výkazy výměr, položkové rozpočty stavebních objektů bude použita jako podklad pro veřejnou zakázku na realizaci investiční akce a případné žádosti o dotace.</w:t>
      </w:r>
    </w:p>
    <w:p w14:paraId="011CF1F1" w14:textId="68262569" w:rsidR="007D5CE6" w:rsidRPr="00C94108" w:rsidRDefault="007D5CE6" w:rsidP="00C94108">
      <w:pPr>
        <w:pStyle w:val="Zkladntext"/>
        <w:numPr>
          <w:ilvl w:val="1"/>
          <w:numId w:val="26"/>
        </w:numPr>
        <w:ind w:left="709" w:hanging="709"/>
      </w:pPr>
      <w:r w:rsidRPr="00C94108">
        <w:rPr>
          <w:sz w:val="22"/>
          <w:szCs w:val="22"/>
        </w:rPr>
        <w:t>Objednatel se zavazuje za provedení díla uvedeného v tomto článku zaplatit zhotoviteli cenu za dílo uvedenou v článku III. smlouvy</w:t>
      </w:r>
      <w:r w:rsidR="00D26CDB" w:rsidRPr="00161445">
        <w:rPr>
          <w:sz w:val="22"/>
          <w:szCs w:val="22"/>
        </w:rPr>
        <w:t>,</w:t>
      </w:r>
      <w:r w:rsidRPr="00C94108">
        <w:rPr>
          <w:sz w:val="22"/>
          <w:szCs w:val="22"/>
        </w:rPr>
        <w:t xml:space="preserve"> a to za podmínek </w:t>
      </w:r>
      <w:r w:rsidR="00D26CDB" w:rsidRPr="00161445">
        <w:rPr>
          <w:sz w:val="22"/>
          <w:szCs w:val="22"/>
        </w:rPr>
        <w:t xml:space="preserve">ve smlouvě </w:t>
      </w:r>
      <w:r w:rsidRPr="00C94108">
        <w:rPr>
          <w:sz w:val="22"/>
          <w:szCs w:val="22"/>
        </w:rPr>
        <w:t>uvedených.</w:t>
      </w:r>
    </w:p>
    <w:p w14:paraId="4E7A5D0D" w14:textId="77777777" w:rsidR="007D5CE6" w:rsidRPr="00C94108" w:rsidRDefault="007D5CE6" w:rsidP="00C94108">
      <w:pPr>
        <w:pStyle w:val="Zkladntextodsazen2"/>
        <w:ind w:left="0" w:firstLine="0"/>
        <w:jc w:val="center"/>
        <w:rPr>
          <w:rFonts w:ascii="Times New Roman" w:hAnsi="Times New Roman"/>
        </w:rPr>
      </w:pPr>
    </w:p>
    <w:p w14:paraId="4750A5E6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II. Doba zhotovení díla</w:t>
      </w:r>
    </w:p>
    <w:p w14:paraId="7BF93641" w14:textId="4AD204EF" w:rsidR="007D5CE6" w:rsidRPr="00C94108" w:rsidRDefault="007D5CE6" w:rsidP="00C94108">
      <w:pPr>
        <w:numPr>
          <w:ilvl w:val="1"/>
          <w:numId w:val="10"/>
        </w:numPr>
        <w:tabs>
          <w:tab w:val="clear" w:pos="480"/>
        </w:tabs>
        <w:spacing w:after="120"/>
        <w:ind w:left="709" w:hanging="709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 xml:space="preserve">Zhotovitel začne </w:t>
      </w:r>
      <w:r w:rsidR="00795B72">
        <w:rPr>
          <w:color w:val="000000"/>
          <w:sz w:val="22"/>
          <w:szCs w:val="22"/>
        </w:rPr>
        <w:t>ihned po uzavření smlouvy</w:t>
      </w:r>
      <w:r w:rsidR="00AC199B" w:rsidRPr="00AC199B">
        <w:rPr>
          <w:color w:val="000000"/>
          <w:sz w:val="22"/>
          <w:szCs w:val="22"/>
        </w:rPr>
        <w:t>, nejpozději do jednoho měsíce od účinnosti smlouvy.</w:t>
      </w:r>
    </w:p>
    <w:p w14:paraId="22A34351" w14:textId="77777777" w:rsidR="007D5CE6" w:rsidRPr="00C94108" w:rsidRDefault="007D5CE6" w:rsidP="00C94108">
      <w:pPr>
        <w:numPr>
          <w:ilvl w:val="1"/>
          <w:numId w:val="10"/>
        </w:numPr>
        <w:tabs>
          <w:tab w:val="clear" w:pos="480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Termín dokončení díla je:</w:t>
      </w:r>
    </w:p>
    <w:p w14:paraId="2725F199" w14:textId="0EE1FC8D" w:rsidR="00AC199B" w:rsidRPr="00C94108" w:rsidRDefault="00AC199B" w:rsidP="00C94108">
      <w:pPr>
        <w:pStyle w:val="Odstavecseseznamem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 xml:space="preserve">Projektová dokumentace pro povolení záměru, včetně zajištění všech vyjádření a stanovisek od DOSS a správců sítí a zapracování připomínek do PD a podání bezvadné žádosti o povolení záměru na místně příslušný stavební úřad </w:t>
      </w:r>
      <w:r w:rsidRPr="00C94108">
        <w:rPr>
          <w:b/>
          <w:bCs/>
          <w:sz w:val="22"/>
          <w:szCs w:val="22"/>
        </w:rPr>
        <w:t>do devíti měsíců</w:t>
      </w:r>
      <w:r w:rsidRPr="00C94108">
        <w:rPr>
          <w:sz w:val="22"/>
          <w:szCs w:val="22"/>
        </w:rPr>
        <w:t xml:space="preserve"> od data účinnosti smlouvy o dílo.</w:t>
      </w:r>
    </w:p>
    <w:p w14:paraId="75B232ED" w14:textId="342908E6" w:rsidR="00AC199B" w:rsidRPr="00C94108" w:rsidRDefault="00AC199B" w:rsidP="00C94108">
      <w:pPr>
        <w:pStyle w:val="Odstavecseseznamem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 xml:space="preserve">Projektová dokumentace pro provádění stavby (realizační dokumentace), která bude sloužit pro výběr zhotovitele díla, s podrobnou specifikací všech zařízení a materiálů, odpovídajícím výkazem výměr, položkovým rozpočtem, vytyčovacím výkresem a zapracováním všech požadavků dotčených osob a organizací </w:t>
      </w:r>
      <w:r w:rsidRPr="00C94108">
        <w:rPr>
          <w:b/>
          <w:bCs/>
          <w:sz w:val="22"/>
          <w:szCs w:val="22"/>
        </w:rPr>
        <w:t>do šesti týdnů</w:t>
      </w:r>
      <w:r w:rsidRPr="00C94108">
        <w:rPr>
          <w:sz w:val="22"/>
          <w:szCs w:val="22"/>
        </w:rPr>
        <w:t xml:space="preserve"> od data nabytí právní moci povolení záměru.</w:t>
      </w:r>
    </w:p>
    <w:p w14:paraId="50589EB7" w14:textId="16421E0F" w:rsidR="00AC199B" w:rsidRPr="00C94108" w:rsidRDefault="00AC199B" w:rsidP="00C94108">
      <w:pPr>
        <w:pStyle w:val="Odstavecseseznamem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Provedení autorského dozoru v rozsahu 30 hodin v době realizace stavby dle zhotovené a předané projektové dokumentace pro provádění stavby. Výkon autorského dozoru bude prováděn na vyzvání objednatele nejdéle</w:t>
      </w:r>
      <w:r w:rsidRPr="00C94108">
        <w:rPr>
          <w:b/>
          <w:bCs/>
          <w:sz w:val="22"/>
          <w:szCs w:val="22"/>
        </w:rPr>
        <w:t xml:space="preserve"> do pěti let</w:t>
      </w:r>
      <w:r w:rsidRPr="00C94108">
        <w:rPr>
          <w:sz w:val="22"/>
          <w:szCs w:val="22"/>
        </w:rPr>
        <w:t xml:space="preserve"> od data předání projektové dokumentace pro provádění stavby bez vad a nedodělků objednateli.</w:t>
      </w:r>
    </w:p>
    <w:p w14:paraId="65E1DC87" w14:textId="77777777" w:rsidR="007D5CE6" w:rsidRDefault="007D5CE6" w:rsidP="00C94108">
      <w:pPr>
        <w:numPr>
          <w:ilvl w:val="1"/>
          <w:numId w:val="10"/>
        </w:numPr>
        <w:tabs>
          <w:tab w:val="clear" w:pos="480"/>
        </w:tabs>
        <w:ind w:left="0" w:firstLine="0"/>
        <w:jc w:val="both"/>
        <w:rPr>
          <w:sz w:val="22"/>
          <w:szCs w:val="22"/>
        </w:rPr>
      </w:pPr>
      <w:r w:rsidRPr="00C94108">
        <w:rPr>
          <w:color w:val="000000"/>
          <w:sz w:val="22"/>
          <w:szCs w:val="22"/>
        </w:rPr>
        <w:lastRenderedPageBreak/>
        <w:t>Zhotovitel může provést dílo před sjednanou dobou</w:t>
      </w:r>
      <w:r w:rsidRPr="00C94108">
        <w:rPr>
          <w:sz w:val="22"/>
          <w:szCs w:val="22"/>
        </w:rPr>
        <w:t>.</w:t>
      </w:r>
    </w:p>
    <w:p w14:paraId="76D9F820" w14:textId="77777777" w:rsidR="006448D9" w:rsidRPr="00C94108" w:rsidRDefault="006448D9" w:rsidP="00C94108">
      <w:pPr>
        <w:tabs>
          <w:tab w:val="left" w:pos="567"/>
        </w:tabs>
        <w:spacing w:after="120"/>
        <w:jc w:val="center"/>
        <w:rPr>
          <w:sz w:val="22"/>
          <w:szCs w:val="22"/>
        </w:rPr>
      </w:pPr>
    </w:p>
    <w:p w14:paraId="4100CEDE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III. Cena za dílo</w:t>
      </w:r>
    </w:p>
    <w:p w14:paraId="6EE61CA8" w14:textId="77777777" w:rsidR="006448D9" w:rsidRPr="00B83C8C" w:rsidRDefault="006448D9" w:rsidP="006448D9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3.1.</w:t>
      </w:r>
      <w:r w:rsidRPr="00B83C8C">
        <w:rPr>
          <w:sz w:val="22"/>
          <w:szCs w:val="22"/>
        </w:rPr>
        <w:tab/>
        <w:t xml:space="preserve">Cena za dílo je sjednána na základě nabídkové ceny zhotovitele dohodou smluvních stran v celkové výši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 v souladu se zákonem č. 526/1990 Sb., o cenách, a to jako cena nejvýše přípustná. </w:t>
      </w:r>
    </w:p>
    <w:p w14:paraId="0CE643F5" w14:textId="77777777" w:rsidR="006448D9" w:rsidRPr="00B83C8C" w:rsidRDefault="006448D9" w:rsidP="006448D9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Cena je stanovena oceněním jednotlivých prací takto:</w:t>
      </w:r>
    </w:p>
    <w:p w14:paraId="78C9C945" w14:textId="77777777" w:rsidR="006448D9" w:rsidRPr="00B83C8C" w:rsidRDefault="006448D9" w:rsidP="006448D9">
      <w:pPr>
        <w:pStyle w:val="Zkladntextodsazen"/>
        <w:widowControl w:val="0"/>
        <w:numPr>
          <w:ilvl w:val="0"/>
          <w:numId w:val="30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Projektové práce, inženýrská činnost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703B4FE7" w14:textId="77777777" w:rsidR="006448D9" w:rsidRPr="00B83C8C" w:rsidRDefault="006448D9" w:rsidP="006448D9">
      <w:pPr>
        <w:pStyle w:val="Zkladntextodsazen"/>
        <w:widowControl w:val="0"/>
        <w:numPr>
          <w:ilvl w:val="0"/>
          <w:numId w:val="30"/>
        </w:numPr>
        <w:tabs>
          <w:tab w:val="left" w:pos="0"/>
        </w:tabs>
        <w:spacing w:after="12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Autorský dozor v rozsahu 30 hodin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bez DPH,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 včetně DPH.</w:t>
      </w:r>
    </w:p>
    <w:p w14:paraId="2E754A3A" w14:textId="77777777" w:rsidR="006448D9" w:rsidRPr="00B83C8C" w:rsidRDefault="006448D9" w:rsidP="006448D9">
      <w:pPr>
        <w:pStyle w:val="Zkladntextodsazen"/>
        <w:widowControl w:val="0"/>
        <w:tabs>
          <w:tab w:val="left" w:pos="0"/>
        </w:tabs>
        <w:spacing w:after="120"/>
        <w:ind w:left="0"/>
        <w:jc w:val="both"/>
        <w:rPr>
          <w:sz w:val="22"/>
          <w:szCs w:val="22"/>
        </w:rPr>
      </w:pPr>
      <w:r w:rsidRPr="00B83C8C">
        <w:rPr>
          <w:sz w:val="22"/>
          <w:szCs w:val="22"/>
        </w:rPr>
        <w:t xml:space="preserve">Cena za kompletní dílo včetně DPH činí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 Kč</w:t>
      </w:r>
      <w:r>
        <w:rPr>
          <w:sz w:val="22"/>
          <w:szCs w:val="22"/>
        </w:rPr>
        <w:t>.</w:t>
      </w:r>
    </w:p>
    <w:p w14:paraId="6B3B170F" w14:textId="4E871B0B" w:rsidR="007D5CE6" w:rsidRPr="00C94108" w:rsidRDefault="007D5CE6" w:rsidP="007D5CE6">
      <w:pPr>
        <w:pStyle w:val="Zkladntextodsazen"/>
        <w:numPr>
          <w:ilvl w:val="1"/>
          <w:numId w:val="19"/>
        </w:numPr>
        <w:tabs>
          <w:tab w:val="clear" w:pos="792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Pokud zhotovitel provede práce a dodávky nad rámec této smlouvy, bez předchozího uzavření písemného dodatku k</w:t>
      </w:r>
      <w:r w:rsidR="004C2E4E" w:rsidRPr="00161445">
        <w:rPr>
          <w:sz w:val="22"/>
          <w:szCs w:val="22"/>
        </w:rPr>
        <w:t>e</w:t>
      </w:r>
      <w:r w:rsidRPr="00C94108">
        <w:rPr>
          <w:sz w:val="22"/>
          <w:szCs w:val="22"/>
        </w:rPr>
        <w:t xml:space="preserve"> smlouvě o dílo, budou považovat smluvní strany provedení těchto prací a dodávek za dar objednateli.</w:t>
      </w:r>
    </w:p>
    <w:p w14:paraId="54F09914" w14:textId="241A24B9" w:rsidR="007D5CE6" w:rsidRPr="00C94108" w:rsidRDefault="007D5CE6" w:rsidP="00C94108">
      <w:pPr>
        <w:pStyle w:val="Zkladntextodsazen"/>
        <w:numPr>
          <w:ilvl w:val="1"/>
          <w:numId w:val="19"/>
        </w:numPr>
        <w:tabs>
          <w:tab w:val="clear" w:pos="792"/>
          <w:tab w:val="num" w:pos="0"/>
        </w:tabs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Zhotovitel je oprávněn změnit účtovanou výši DPH v souladu se zákonem č. 235/2004 Sb., o dani z přidané hodnoty, jestliže po uzavření smlouvy o dílo nabude účinnosti zákon, kterým bude výše DPH v uvedeném zákoně změněna.</w:t>
      </w:r>
    </w:p>
    <w:p w14:paraId="2D2D6D35" w14:textId="77777777" w:rsidR="007D5CE6" w:rsidRPr="00C94108" w:rsidRDefault="007D5CE6" w:rsidP="00C94108">
      <w:pPr>
        <w:jc w:val="center"/>
      </w:pPr>
    </w:p>
    <w:p w14:paraId="42C35508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IV. Platební podmínky</w:t>
      </w:r>
    </w:p>
    <w:p w14:paraId="5AA1F862" w14:textId="7E931638" w:rsidR="007D5CE6" w:rsidRPr="00C94108" w:rsidRDefault="007D5CE6" w:rsidP="007D5CE6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Realizované služby budou objednatelem hrazeny zhotoviteli na základě faktur, které budou splňovat náležitosti daňového dokladu dle platných obecně závazných právních předpisů, tj. dle zákona č. 235/2004 Sb., o dani z přidané hodnoty.</w:t>
      </w:r>
    </w:p>
    <w:p w14:paraId="12C2B7B3" w14:textId="77777777" w:rsidR="007D5CE6" w:rsidRPr="00C94108" w:rsidRDefault="007D5CE6" w:rsidP="007D5CE6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Objednatel nebude poskytovat zhotoviteli díla zálohu.</w:t>
      </w:r>
    </w:p>
    <w:p w14:paraId="5F31D876" w14:textId="77777777" w:rsidR="006448D9" w:rsidRPr="00B83C8C" w:rsidRDefault="006448D9" w:rsidP="006448D9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B83C8C">
        <w:rPr>
          <w:sz w:val="22"/>
          <w:szCs w:val="22"/>
        </w:rPr>
        <w:t>Úhrada díla bude probíhat:</w:t>
      </w:r>
    </w:p>
    <w:p w14:paraId="164A0235" w14:textId="77777777" w:rsidR="006448D9" w:rsidRPr="00B83C8C" w:rsidRDefault="006448D9" w:rsidP="006448D9">
      <w:pPr>
        <w:pStyle w:val="Zkladntext"/>
        <w:numPr>
          <w:ilvl w:val="1"/>
          <w:numId w:val="31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50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a) po podání žádosti o povolení záměru na místně příslušný stavební úřad,</w:t>
      </w:r>
    </w:p>
    <w:p w14:paraId="30436ED7" w14:textId="77777777" w:rsidR="006448D9" w:rsidRPr="00B83C8C" w:rsidRDefault="006448D9" w:rsidP="006448D9">
      <w:pPr>
        <w:pStyle w:val="Zkladntext"/>
        <w:numPr>
          <w:ilvl w:val="1"/>
          <w:numId w:val="31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a) po nabytí právní moci rozhodnutí povolení záměru,</w:t>
      </w:r>
    </w:p>
    <w:p w14:paraId="260001CD" w14:textId="77777777" w:rsidR="006448D9" w:rsidRPr="00B83C8C" w:rsidRDefault="006448D9" w:rsidP="006448D9">
      <w:pPr>
        <w:pStyle w:val="Zkladntext"/>
        <w:numPr>
          <w:ilvl w:val="1"/>
          <w:numId w:val="31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% z ceny díla uvedené v odstavci 3.1.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a) po předání dokumentace pro provedení stavby včetně předání položkového rozpočtu a výkazu výměr,</w:t>
      </w:r>
    </w:p>
    <w:p w14:paraId="6951EB30" w14:textId="77777777" w:rsidR="006448D9" w:rsidRPr="00B83C8C" w:rsidRDefault="006448D9" w:rsidP="006448D9">
      <w:pPr>
        <w:pStyle w:val="Zkladntext"/>
        <w:numPr>
          <w:ilvl w:val="1"/>
          <w:numId w:val="31"/>
        </w:numPr>
        <w:tabs>
          <w:tab w:val="left" w:pos="0"/>
        </w:tabs>
        <w:spacing w:after="120"/>
        <w:rPr>
          <w:sz w:val="22"/>
          <w:szCs w:val="22"/>
        </w:rPr>
      </w:pPr>
      <w:r w:rsidRPr="00B83C8C">
        <w:rPr>
          <w:sz w:val="22"/>
          <w:szCs w:val="22"/>
        </w:rPr>
        <w:t>Poměrnou část z ceny díla uvedené v odstavci 3.1.</w:t>
      </w:r>
      <w:r>
        <w:rPr>
          <w:sz w:val="22"/>
          <w:szCs w:val="22"/>
        </w:rPr>
        <w:t xml:space="preserve"> </w:t>
      </w:r>
      <w:r w:rsidRPr="00B83C8C">
        <w:rPr>
          <w:sz w:val="22"/>
          <w:szCs w:val="22"/>
        </w:rPr>
        <w:t>b) dle skutečného rozsahu výkonu autorského dozoru.</w:t>
      </w:r>
    </w:p>
    <w:p w14:paraId="5AC88A3A" w14:textId="77777777" w:rsidR="007D5CE6" w:rsidRPr="00C94108" w:rsidRDefault="007D5CE6" w:rsidP="007D5CE6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 xml:space="preserve">Faktura je splatná ve lhůtě </w:t>
      </w:r>
      <w:r w:rsidRPr="00C94108">
        <w:rPr>
          <w:b/>
          <w:bCs/>
          <w:sz w:val="22"/>
          <w:szCs w:val="22"/>
        </w:rPr>
        <w:t>30 kalendářních dnů</w:t>
      </w:r>
      <w:r w:rsidRPr="00C94108">
        <w:rPr>
          <w:sz w:val="22"/>
          <w:szCs w:val="22"/>
        </w:rPr>
        <w:t xml:space="preserve"> od jejího doručení objednateli za předpokladu, že bude vystavena v souladu s platebními podmínkami a bude splňovat všechny uvedené náležitosti, týkající se vystavené faktury. Pokud faktura nebude vystavena v souladu s platebními podmínkami nebo nebude splňovat požadované náležitosti, je objednatel oprávněn fakturu zhotoviteli díla vrátit; vrácením pozbývá faktura splatnosti.</w:t>
      </w:r>
    </w:p>
    <w:p w14:paraId="5A6BC8B5" w14:textId="77777777" w:rsidR="007D5CE6" w:rsidRPr="00C94108" w:rsidRDefault="007D5CE6" w:rsidP="007D5CE6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Pro účel dodržení termínu splatnosti faktury je platba považována za uhrazenou v den, kdy byla</w:t>
      </w:r>
      <w:r w:rsidR="007A0261" w:rsidRPr="00C94108">
        <w:rPr>
          <w:sz w:val="22"/>
          <w:szCs w:val="22"/>
        </w:rPr>
        <w:t xml:space="preserve"> </w:t>
      </w:r>
      <w:r w:rsidRPr="00C94108">
        <w:rPr>
          <w:sz w:val="22"/>
          <w:szCs w:val="22"/>
        </w:rPr>
        <w:t>odepsána z účtu objednatele a poukázána ve prospěch účtu zhotovitele.</w:t>
      </w:r>
    </w:p>
    <w:p w14:paraId="498655D1" w14:textId="2C9B9EEE" w:rsidR="007D5CE6" w:rsidRPr="00C94108" w:rsidRDefault="007D5CE6" w:rsidP="007D5CE6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Objednatel je oprávněn pozastavit úhradu kterékoliv platby v průběhu zhotovování díla, jestliže zhotovitel neplní termíny uvedené v článku II</w:t>
      </w:r>
      <w:r w:rsidR="00943AFC" w:rsidRPr="00161445">
        <w:rPr>
          <w:sz w:val="22"/>
          <w:szCs w:val="22"/>
        </w:rPr>
        <w:t>.</w:t>
      </w:r>
      <w:r w:rsidR="00C21318" w:rsidRPr="00C94108">
        <w:rPr>
          <w:sz w:val="22"/>
          <w:szCs w:val="22"/>
        </w:rPr>
        <w:t>,</w:t>
      </w:r>
      <w:r w:rsidRPr="00C94108">
        <w:rPr>
          <w:sz w:val="22"/>
          <w:szCs w:val="22"/>
        </w:rPr>
        <w:t xml:space="preserve"> nebo jestliže zhotovitel neodstranil zjištěné vady a nedodělky dosavadního plnění předmětu díla</w:t>
      </w:r>
      <w:r w:rsidR="00C21318" w:rsidRPr="00C94108">
        <w:rPr>
          <w:sz w:val="22"/>
          <w:szCs w:val="22"/>
        </w:rPr>
        <w:t>,</w:t>
      </w:r>
      <w:r w:rsidRPr="00C94108">
        <w:rPr>
          <w:sz w:val="22"/>
          <w:szCs w:val="22"/>
        </w:rPr>
        <w:t xml:space="preserve"> nebo jestliže je zhotovitel v prodlení s plněním peněžitého závazku vůči objednateli podle smlouvy.</w:t>
      </w:r>
    </w:p>
    <w:p w14:paraId="41971B27" w14:textId="77777777" w:rsidR="007D5CE6" w:rsidRPr="00C94108" w:rsidRDefault="007D5CE6" w:rsidP="00C94108">
      <w:pPr>
        <w:pStyle w:val="Zkladntext"/>
        <w:numPr>
          <w:ilvl w:val="1"/>
          <w:numId w:val="11"/>
        </w:numPr>
        <w:tabs>
          <w:tab w:val="clear" w:pos="480"/>
          <w:tab w:val="left" w:pos="0"/>
        </w:tabs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Veškeré platby budou prováděny v českých korunách.</w:t>
      </w:r>
    </w:p>
    <w:p w14:paraId="5CF9740B" w14:textId="77777777" w:rsidR="007D5CE6" w:rsidRPr="00C94108" w:rsidRDefault="007D5CE6" w:rsidP="00C94108">
      <w:pPr>
        <w:pStyle w:val="Zkladntext"/>
        <w:tabs>
          <w:tab w:val="left" w:pos="0"/>
        </w:tabs>
        <w:jc w:val="center"/>
        <w:rPr>
          <w:sz w:val="22"/>
          <w:szCs w:val="22"/>
        </w:rPr>
      </w:pPr>
    </w:p>
    <w:p w14:paraId="68E5B1C5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lastRenderedPageBreak/>
        <w:t>Článek V. Oprávnění zástupci objednatele</w:t>
      </w:r>
    </w:p>
    <w:p w14:paraId="4EE1C25C" w14:textId="77777777" w:rsidR="007D5CE6" w:rsidRPr="00C94108" w:rsidRDefault="007D5CE6" w:rsidP="007D5CE6">
      <w:pPr>
        <w:pStyle w:val="Zkladntextodsazen2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C94108">
        <w:rPr>
          <w:rFonts w:ascii="Times New Roman" w:hAnsi="Times New Roman"/>
        </w:rPr>
        <w:t>Ve věcech smluvních zastupuje objednatele statutární zástupce</w:t>
      </w:r>
      <w:r w:rsidR="00C21318" w:rsidRPr="00C94108">
        <w:rPr>
          <w:rFonts w:ascii="Times New Roman" w:hAnsi="Times New Roman"/>
          <w:color w:val="000000"/>
        </w:rPr>
        <w:t xml:space="preserve"> Mgr. Tomáš Klinecký</w:t>
      </w:r>
      <w:r w:rsidRPr="00C94108">
        <w:rPr>
          <w:rFonts w:ascii="Times New Roman" w:hAnsi="Times New Roman"/>
          <w:color w:val="000000"/>
        </w:rPr>
        <w:t>, starosta města.</w:t>
      </w:r>
    </w:p>
    <w:p w14:paraId="45EA1D90" w14:textId="270C949E" w:rsidR="007D5CE6" w:rsidRPr="00C94108" w:rsidRDefault="007D5CE6" w:rsidP="007D5CE6">
      <w:pPr>
        <w:pStyle w:val="Zkladntextodsazen2"/>
        <w:numPr>
          <w:ilvl w:val="1"/>
          <w:numId w:val="12"/>
        </w:numPr>
        <w:tabs>
          <w:tab w:val="clear" w:pos="540"/>
          <w:tab w:val="num" w:pos="0"/>
        </w:tabs>
        <w:spacing w:after="120"/>
        <w:ind w:left="0" w:firstLine="0"/>
        <w:rPr>
          <w:rFonts w:ascii="Times New Roman" w:hAnsi="Times New Roman"/>
        </w:rPr>
      </w:pPr>
      <w:r w:rsidRPr="00C94108">
        <w:rPr>
          <w:rFonts w:ascii="Times New Roman" w:hAnsi="Times New Roman"/>
        </w:rPr>
        <w:t xml:space="preserve">Dalšími oprávněnými zástupci objednatele při provádění a převzetí díla ve věcech technických (dále jen „oprávnění zástupci objednatele“) jsou za Město Český Brod: </w:t>
      </w:r>
      <w:r w:rsidR="0017689B" w:rsidRPr="00161445">
        <w:rPr>
          <w:rFonts w:ascii="Times New Roman" w:hAnsi="Times New Roman"/>
          <w:bCs/>
        </w:rPr>
        <w:t>David Wretzel</w:t>
      </w:r>
      <w:r w:rsidRPr="00C94108">
        <w:rPr>
          <w:rFonts w:ascii="Times New Roman" w:hAnsi="Times New Roman"/>
          <w:bCs/>
        </w:rPr>
        <w:t>, investiční referent,</w:t>
      </w:r>
      <w:r w:rsidR="00C73FCB" w:rsidRPr="00C94108">
        <w:rPr>
          <w:rFonts w:ascii="Times New Roman" w:hAnsi="Times New Roman"/>
          <w:bCs/>
        </w:rPr>
        <w:t xml:space="preserve"> </w:t>
      </w:r>
      <w:r w:rsidRPr="00C94108">
        <w:rPr>
          <w:rFonts w:ascii="Times New Roman" w:hAnsi="Times New Roman"/>
          <w:bCs/>
        </w:rPr>
        <w:t xml:space="preserve">tel: </w:t>
      </w:r>
      <w:r w:rsidR="0017689B" w:rsidRPr="00161445">
        <w:rPr>
          <w:rFonts w:ascii="Times New Roman" w:hAnsi="Times New Roman"/>
          <w:bCs/>
        </w:rPr>
        <w:t>732 735 291</w:t>
      </w:r>
      <w:r w:rsidRPr="00C94108">
        <w:rPr>
          <w:rFonts w:ascii="Times New Roman" w:hAnsi="Times New Roman"/>
          <w:bCs/>
        </w:rPr>
        <w:t xml:space="preserve">, e-mail. </w:t>
      </w:r>
      <w:hyperlink r:id="rId8" w:history="1">
        <w:r w:rsidR="00C4015F" w:rsidRPr="00161445">
          <w:rPr>
            <w:rStyle w:val="Hypertextovodkaz"/>
            <w:rFonts w:ascii="Times New Roman" w:hAnsi="Times New Roman"/>
            <w:bCs/>
          </w:rPr>
          <w:t>wretzel</w:t>
        </w:r>
        <w:r w:rsidR="00C4015F" w:rsidRPr="00C94108">
          <w:rPr>
            <w:rStyle w:val="Hypertextovodkaz"/>
            <w:rFonts w:ascii="Times New Roman" w:hAnsi="Times New Roman"/>
            <w:bCs/>
          </w:rPr>
          <w:t>@cesbrod.cz</w:t>
        </w:r>
      </w:hyperlink>
      <w:r w:rsidRPr="00C94108">
        <w:rPr>
          <w:rFonts w:ascii="Times New Roman" w:hAnsi="Times New Roman"/>
          <w:bCs/>
        </w:rPr>
        <w:t xml:space="preserve"> a</w:t>
      </w:r>
      <w:r w:rsidRPr="00C94108">
        <w:rPr>
          <w:rFonts w:ascii="Times New Roman" w:hAnsi="Times New Roman"/>
        </w:rPr>
        <w:t xml:space="preserve"> Mgr. Hana Dočkalová, vedoucí odboru rozvoje, </w:t>
      </w:r>
      <w:proofErr w:type="gramStart"/>
      <w:r w:rsidRPr="00C94108">
        <w:rPr>
          <w:rFonts w:ascii="Times New Roman" w:hAnsi="Times New Roman"/>
        </w:rPr>
        <w:t xml:space="preserve">tel: </w:t>
      </w:r>
      <w:r w:rsidR="007062EF" w:rsidRPr="00161445">
        <w:rPr>
          <w:rFonts w:ascii="Times New Roman" w:hAnsi="Times New Roman"/>
        </w:rPr>
        <w:t> </w:t>
      </w:r>
      <w:r w:rsidR="007062EF" w:rsidRPr="00C94108">
        <w:rPr>
          <w:rFonts w:ascii="Times New Roman" w:hAnsi="Times New Roman"/>
        </w:rPr>
        <w:t>321</w:t>
      </w:r>
      <w:proofErr w:type="gramEnd"/>
      <w:r w:rsidR="007062EF" w:rsidRPr="00161445">
        <w:rPr>
          <w:rFonts w:ascii="Times New Roman" w:hAnsi="Times New Roman"/>
        </w:rPr>
        <w:t>  </w:t>
      </w:r>
      <w:r w:rsidR="007062EF" w:rsidRPr="00C94108">
        <w:rPr>
          <w:rFonts w:ascii="Times New Roman" w:hAnsi="Times New Roman"/>
        </w:rPr>
        <w:t>612</w:t>
      </w:r>
      <w:r w:rsidR="007062EF" w:rsidRPr="00161445">
        <w:rPr>
          <w:rFonts w:ascii="Times New Roman" w:hAnsi="Times New Roman"/>
        </w:rPr>
        <w:t> </w:t>
      </w:r>
      <w:r w:rsidRPr="00C94108">
        <w:rPr>
          <w:rFonts w:ascii="Times New Roman" w:hAnsi="Times New Roman"/>
        </w:rPr>
        <w:t xml:space="preserve">158, e-mail: </w:t>
      </w:r>
      <w:hyperlink r:id="rId9" w:history="1">
        <w:r w:rsidRPr="00C94108">
          <w:rPr>
            <w:rStyle w:val="Hypertextovodkaz"/>
            <w:rFonts w:ascii="Times New Roman" w:hAnsi="Times New Roman"/>
          </w:rPr>
          <w:t>dockalova@cesbrod.cz</w:t>
        </w:r>
      </w:hyperlink>
      <w:r w:rsidRPr="00C94108">
        <w:rPr>
          <w:rFonts w:ascii="Times New Roman" w:hAnsi="Times New Roman"/>
        </w:rPr>
        <w:t>.</w:t>
      </w:r>
    </w:p>
    <w:p w14:paraId="417CE47F" w14:textId="77777777" w:rsidR="007D5CE6" w:rsidRPr="00C94108" w:rsidRDefault="007D5CE6" w:rsidP="00C94108">
      <w:pPr>
        <w:pStyle w:val="Zkladntextodsazen2"/>
        <w:numPr>
          <w:ilvl w:val="1"/>
          <w:numId w:val="12"/>
        </w:numPr>
        <w:tabs>
          <w:tab w:val="clear" w:pos="540"/>
          <w:tab w:val="num" w:pos="0"/>
        </w:tabs>
        <w:ind w:left="0" w:firstLine="0"/>
        <w:rPr>
          <w:rFonts w:ascii="Times New Roman" w:hAnsi="Times New Roman"/>
          <w:color w:val="000000"/>
        </w:rPr>
      </w:pPr>
      <w:r w:rsidRPr="00C94108">
        <w:rPr>
          <w:rFonts w:ascii="Times New Roman" w:hAnsi="Times New Roman"/>
        </w:rPr>
        <w:t>Oprávnění zástupci objednatele jsou oprávněni ve věcech smluvních projednávat pouze</w:t>
      </w:r>
      <w:r w:rsidR="005649EB" w:rsidRPr="00C94108">
        <w:rPr>
          <w:rFonts w:ascii="Times New Roman" w:hAnsi="Times New Roman"/>
        </w:rPr>
        <w:t xml:space="preserve"> </w:t>
      </w:r>
      <w:r w:rsidRPr="00C94108">
        <w:rPr>
          <w:rFonts w:ascii="Times New Roman" w:hAnsi="Times New Roman"/>
        </w:rPr>
        <w:t>obsah návrhu dodatků ke smlouvě o dílo.</w:t>
      </w:r>
    </w:p>
    <w:p w14:paraId="6F56A50A" w14:textId="77777777" w:rsidR="007D5CE6" w:rsidRPr="00C94108" w:rsidRDefault="007D5CE6" w:rsidP="00C94108">
      <w:pPr>
        <w:pStyle w:val="Podnadpis"/>
        <w:ind w:left="0"/>
        <w:jc w:val="center"/>
        <w:rPr>
          <w:b w:val="0"/>
          <w:color w:val="000000"/>
          <w:sz w:val="22"/>
          <w:szCs w:val="22"/>
        </w:rPr>
      </w:pPr>
    </w:p>
    <w:p w14:paraId="6A0666B8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VI. Oprávnění zástupci zhotovitele</w:t>
      </w:r>
    </w:p>
    <w:p w14:paraId="129F84E0" w14:textId="28AE3E20" w:rsidR="007D5CE6" w:rsidRPr="00C94108" w:rsidRDefault="007D5CE6" w:rsidP="007D5CE6">
      <w:pPr>
        <w:jc w:val="both"/>
        <w:rPr>
          <w:sz w:val="22"/>
          <w:szCs w:val="22"/>
        </w:rPr>
      </w:pPr>
      <w:r w:rsidRPr="00C94108">
        <w:rPr>
          <w:sz w:val="22"/>
          <w:szCs w:val="22"/>
        </w:rPr>
        <w:t>6.1.</w:t>
      </w:r>
      <w:r w:rsidRPr="00C94108">
        <w:rPr>
          <w:sz w:val="22"/>
          <w:szCs w:val="22"/>
        </w:rPr>
        <w:tab/>
        <w:t>Oprávněnými zástupci zhotovitele</w:t>
      </w:r>
      <w:r w:rsidR="00C73FCB" w:rsidRPr="00C94108">
        <w:rPr>
          <w:sz w:val="22"/>
          <w:szCs w:val="22"/>
        </w:rPr>
        <w:t xml:space="preserve"> </w:t>
      </w:r>
      <w:r w:rsidRPr="00C94108">
        <w:rPr>
          <w:sz w:val="22"/>
          <w:szCs w:val="22"/>
        </w:rPr>
        <w:t>ve věcech smluvních:</w:t>
      </w:r>
    </w:p>
    <w:p w14:paraId="7E4910E3" w14:textId="77777777" w:rsidR="004F6FBC" w:rsidRPr="00B83C8C" w:rsidRDefault="004F6FBC" w:rsidP="004F6FBC">
      <w:pPr>
        <w:widowControl w:val="0"/>
        <w:ind w:firstLine="708"/>
        <w:jc w:val="both"/>
        <w:rPr>
          <w:sz w:val="22"/>
          <w:szCs w:val="22"/>
        </w:rPr>
      </w:pP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, tel.: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, e-mail: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>,</w:t>
      </w:r>
    </w:p>
    <w:p w14:paraId="5419D93D" w14:textId="77777777" w:rsidR="004F6FBC" w:rsidRPr="00B83C8C" w:rsidRDefault="004F6FBC" w:rsidP="004F6FBC">
      <w:pPr>
        <w:widowControl w:val="0"/>
        <w:ind w:firstLine="708"/>
        <w:jc w:val="both"/>
        <w:rPr>
          <w:sz w:val="22"/>
          <w:szCs w:val="22"/>
        </w:rPr>
      </w:pPr>
      <w:r w:rsidRPr="00B83C8C">
        <w:rPr>
          <w:sz w:val="22"/>
          <w:szCs w:val="22"/>
        </w:rPr>
        <w:t>a ve věcech technických:</w:t>
      </w:r>
    </w:p>
    <w:p w14:paraId="7EAFCDE7" w14:textId="77777777" w:rsidR="004F6FBC" w:rsidRPr="00B83C8C" w:rsidRDefault="004F6FBC" w:rsidP="004F6FBC">
      <w:pPr>
        <w:widowControl w:val="0"/>
        <w:ind w:firstLine="708"/>
        <w:jc w:val="both"/>
        <w:rPr>
          <w:sz w:val="22"/>
          <w:szCs w:val="22"/>
        </w:rPr>
      </w:pP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, tel.: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 xml:space="preserve">, e-mail: </w:t>
      </w:r>
      <w:proofErr w:type="spellStart"/>
      <w:r w:rsidRPr="00B83C8C">
        <w:rPr>
          <w:sz w:val="22"/>
          <w:szCs w:val="22"/>
          <w:highlight w:val="yellow"/>
        </w:rPr>
        <w:t>xxxxx</w:t>
      </w:r>
      <w:proofErr w:type="spellEnd"/>
      <w:r w:rsidRPr="00B83C8C">
        <w:rPr>
          <w:sz w:val="22"/>
          <w:szCs w:val="22"/>
        </w:rPr>
        <w:t>.</w:t>
      </w:r>
    </w:p>
    <w:p w14:paraId="1D1477C1" w14:textId="77777777" w:rsidR="004F6FBC" w:rsidRPr="00C94108" w:rsidRDefault="004F6FBC" w:rsidP="00C94108">
      <w:pPr>
        <w:jc w:val="center"/>
        <w:rPr>
          <w:szCs w:val="22"/>
        </w:rPr>
      </w:pPr>
    </w:p>
    <w:p w14:paraId="015E984C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VII. Provádění díla a nebezpečí škody na díle</w:t>
      </w:r>
    </w:p>
    <w:p w14:paraId="25054858" w14:textId="22BE1846" w:rsidR="007D5CE6" w:rsidRPr="00C94108" w:rsidRDefault="007D5CE6" w:rsidP="007D5CE6">
      <w:pPr>
        <w:pStyle w:val="PFI-odstavec"/>
        <w:numPr>
          <w:ilvl w:val="1"/>
          <w:numId w:val="14"/>
        </w:numPr>
        <w:tabs>
          <w:tab w:val="clear" w:pos="720"/>
          <w:tab w:val="num" w:pos="0"/>
        </w:tabs>
        <w:ind w:left="0" w:firstLine="0"/>
        <w:rPr>
          <w:rFonts w:ascii="Times New Roman" w:hAnsi="Times New Roman"/>
          <w:szCs w:val="22"/>
        </w:rPr>
      </w:pPr>
      <w:r w:rsidRPr="00C94108">
        <w:rPr>
          <w:rFonts w:ascii="Times New Roman" w:hAnsi="Times New Roman"/>
          <w:szCs w:val="22"/>
        </w:rPr>
        <w:t>Zhotovitel je povinen provést dílo na svůj náklad a na své nebezpečí.</w:t>
      </w:r>
    </w:p>
    <w:p w14:paraId="56B51C4E" w14:textId="77777777" w:rsidR="007D5CE6" w:rsidRPr="00C94108" w:rsidRDefault="007D5CE6" w:rsidP="007D5CE6">
      <w:pPr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Při provádění díla postupuje zhotovitel samostatně a dílo provádí v souladu s obecně závaznými právními předpisy a českými technickými normami.</w:t>
      </w:r>
    </w:p>
    <w:p w14:paraId="7D0BB47C" w14:textId="6E04D7CD" w:rsidR="007D5CE6" w:rsidRPr="00C94108" w:rsidRDefault="007D5CE6" w:rsidP="007D5CE6">
      <w:pPr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Zhotovitel díla může provádět dílo prostřednictvím svých zaměstnanců nebo může pověřit k provedení části díla jinou osobu</w:t>
      </w:r>
      <w:r w:rsidRPr="00C94108">
        <w:rPr>
          <w:bCs/>
          <w:sz w:val="22"/>
          <w:szCs w:val="22"/>
        </w:rPr>
        <w:t xml:space="preserve">. </w:t>
      </w:r>
      <w:r w:rsidRPr="00C94108">
        <w:rPr>
          <w:sz w:val="22"/>
          <w:szCs w:val="22"/>
        </w:rPr>
        <w:t xml:space="preserve">Při provádění díla prostřednictvím zaměstnanců zhotovitele nebo při provádění části díla jinou osobou </w:t>
      </w:r>
      <w:r w:rsidR="007062EF" w:rsidRPr="00161445">
        <w:rPr>
          <w:sz w:val="22"/>
          <w:szCs w:val="22"/>
        </w:rPr>
        <w:t xml:space="preserve">odpovídá </w:t>
      </w:r>
      <w:r w:rsidRPr="00C94108">
        <w:rPr>
          <w:sz w:val="22"/>
          <w:szCs w:val="22"/>
        </w:rPr>
        <w:t>zhotovitel</w:t>
      </w:r>
      <w:r w:rsidR="007062EF" w:rsidRPr="00161445">
        <w:rPr>
          <w:sz w:val="22"/>
          <w:szCs w:val="22"/>
        </w:rPr>
        <w:t xml:space="preserve"> stejně</w:t>
      </w:r>
      <w:r w:rsidRPr="00C94108">
        <w:rPr>
          <w:sz w:val="22"/>
          <w:szCs w:val="22"/>
        </w:rPr>
        <w:t>, jako by dílo prováděl sám.</w:t>
      </w:r>
    </w:p>
    <w:p w14:paraId="451800F8" w14:textId="77777777" w:rsidR="007D5CE6" w:rsidRPr="00C94108" w:rsidRDefault="007D5CE6" w:rsidP="007D5CE6">
      <w:pPr>
        <w:numPr>
          <w:ilvl w:val="1"/>
          <w:numId w:val="14"/>
        </w:numPr>
        <w:tabs>
          <w:tab w:val="clear" w:pos="72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Zhotovitel je povinen písemně upozornit objednatele bez zbytečného odkladu na nevhodnost nebo nedostatky, neúplnost a chyby podkladů a pokynů, které předal objednatel zhotoviteli.</w:t>
      </w:r>
    </w:p>
    <w:p w14:paraId="44E9F0C0" w14:textId="4AD7B8DA" w:rsidR="007D5CE6" w:rsidRPr="00C94108" w:rsidRDefault="007D5CE6" w:rsidP="00C94108">
      <w:pPr>
        <w:numPr>
          <w:ilvl w:val="1"/>
          <w:numId w:val="14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Zhotovitel projektovou dokumentaci zpracuje dle požadavků objednatele a v souladu se závěry jednání, která budou uskutečněna v průběhu provádění díla minimálně jedenkrát za měsíc. O výsledcích těchto jednání bude vždy sepsán protokol, který bude stvrzen podpisy osob oprávněných jednat ve věcech technických, uvedených v čl. V, odst. 5.2. smlouvy.</w:t>
      </w:r>
    </w:p>
    <w:p w14:paraId="5DC5DA9A" w14:textId="77777777" w:rsidR="007D5CE6" w:rsidRPr="00C94108" w:rsidRDefault="007D5CE6" w:rsidP="00C94108">
      <w:pPr>
        <w:jc w:val="both"/>
        <w:rPr>
          <w:sz w:val="22"/>
          <w:szCs w:val="22"/>
        </w:rPr>
      </w:pPr>
    </w:p>
    <w:p w14:paraId="0A603285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VIII. Splnění a předání díla</w:t>
      </w:r>
    </w:p>
    <w:p w14:paraId="277ED35D" w14:textId="50DB53E4" w:rsidR="007D5CE6" w:rsidRPr="00C94108" w:rsidRDefault="007D5CE6" w:rsidP="007D5CE6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 xml:space="preserve">Zhotovitel splní svou povinnost provést dílo tak, že řádně a kvalitně zhotoví dílo podle </w:t>
      </w:r>
      <w:r w:rsidR="007062EF" w:rsidRPr="00161445">
        <w:rPr>
          <w:sz w:val="22"/>
          <w:szCs w:val="22"/>
        </w:rPr>
        <w:t>č</w:t>
      </w:r>
      <w:r w:rsidRPr="00C94108">
        <w:rPr>
          <w:sz w:val="22"/>
          <w:szCs w:val="22"/>
        </w:rPr>
        <w:t>lánku I</w:t>
      </w:r>
      <w:r w:rsidR="007062EF" w:rsidRPr="00161445">
        <w:rPr>
          <w:sz w:val="22"/>
          <w:szCs w:val="22"/>
        </w:rPr>
        <w:t>.</w:t>
      </w:r>
      <w:r w:rsidRPr="00C94108">
        <w:rPr>
          <w:sz w:val="22"/>
          <w:szCs w:val="22"/>
        </w:rPr>
        <w:t xml:space="preserve"> a v souladu s platnými obecně závaznými právními předpisy a platnými českými technickými normami. </w:t>
      </w:r>
    </w:p>
    <w:p w14:paraId="477F4F5B" w14:textId="77777777" w:rsidR="007D5CE6" w:rsidRPr="00C94108" w:rsidRDefault="007D5CE6" w:rsidP="007D5CE6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Objednatel je povinen řádně a kvalitně provedené dílo převzít.</w:t>
      </w:r>
    </w:p>
    <w:p w14:paraId="744A730B" w14:textId="092E43B9" w:rsidR="007D5CE6" w:rsidRPr="00C94108" w:rsidRDefault="007D5CE6" w:rsidP="007D5CE6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Dílo bude řádně splněno jeho protokolárním předáním v rozsahu, kvalitě a termínu uvedeném v</w:t>
      </w:r>
      <w:r w:rsidR="007062EF" w:rsidRPr="00161445">
        <w:rPr>
          <w:sz w:val="22"/>
          <w:szCs w:val="22"/>
        </w:rPr>
        <w:t>e</w:t>
      </w:r>
      <w:r w:rsidRPr="00C94108">
        <w:rPr>
          <w:sz w:val="22"/>
          <w:szCs w:val="22"/>
        </w:rPr>
        <w:t xml:space="preserve"> smlouvě. Zhotovitel a objednatel sepíší o předání díla zápis, který obě strany podepíší.</w:t>
      </w:r>
    </w:p>
    <w:p w14:paraId="672C54C5" w14:textId="77777777" w:rsidR="007D5CE6" w:rsidRPr="00C94108" w:rsidRDefault="007D5CE6" w:rsidP="007D5CE6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spacing w:after="120"/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Objednatel není povinen dílo na základě protokolu převzít, jestliže dílo není řádně a kvalitně dokončeno, má vady nebo nedodělky. Jestliže se objednatel rozhodne nedokončené dílo převzít nebo převzít dílo s vadami nebo nedodělky, jsou smluvní strany povinny v protokolu uvést tuto skutečnost a uvést v něm soupis vad a nedodělků se závazným termínem jejich odstranění zhotovitelem.</w:t>
      </w:r>
    </w:p>
    <w:p w14:paraId="2ABCF970" w14:textId="77777777" w:rsidR="007D5CE6" w:rsidRPr="00C94108" w:rsidRDefault="007D5CE6" w:rsidP="00C94108">
      <w:pPr>
        <w:pStyle w:val="Zkladntext"/>
        <w:numPr>
          <w:ilvl w:val="1"/>
          <w:numId w:val="15"/>
        </w:numPr>
        <w:tabs>
          <w:tab w:val="clear" w:pos="360"/>
          <w:tab w:val="num" w:pos="0"/>
        </w:tabs>
        <w:ind w:left="0" w:firstLine="0"/>
        <w:rPr>
          <w:sz w:val="22"/>
          <w:szCs w:val="22"/>
        </w:rPr>
      </w:pPr>
      <w:r w:rsidRPr="00C94108">
        <w:rPr>
          <w:sz w:val="22"/>
          <w:szCs w:val="22"/>
        </w:rPr>
        <w:t>K předání díla na základě protokolu vyzve zhotovitel objednatele nejpozději 3 pracovní dny přede dnem, kdy bude dílo připraveno k odevzdání.</w:t>
      </w:r>
    </w:p>
    <w:p w14:paraId="2EB9F86F" w14:textId="77777777" w:rsidR="007D5CE6" w:rsidRPr="00C94108" w:rsidRDefault="007D5CE6" w:rsidP="00C94108">
      <w:pPr>
        <w:pStyle w:val="Zkladntextodsazen"/>
        <w:ind w:left="0"/>
        <w:jc w:val="center"/>
        <w:rPr>
          <w:bCs/>
          <w:sz w:val="22"/>
          <w:szCs w:val="22"/>
        </w:rPr>
      </w:pPr>
    </w:p>
    <w:p w14:paraId="2F7C7D63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IX. Záruka za jakost díla</w:t>
      </w:r>
    </w:p>
    <w:p w14:paraId="55E3083E" w14:textId="4EE8C747" w:rsidR="007D5CE6" w:rsidRPr="00C94108" w:rsidRDefault="007D5CE6" w:rsidP="007D5CE6">
      <w:pPr>
        <w:pStyle w:val="Zkladntextodsazen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lastRenderedPageBreak/>
        <w:t xml:space="preserve">Zhotovitel prohlašuje, že dílo bude mít vlastnosti uvedené ve smlouvě, v obecně závazných právních předpisech a v technických normách, které se na provádění díla vztahují, a to </w:t>
      </w:r>
      <w:r w:rsidR="005649EB" w:rsidRPr="00C94108">
        <w:rPr>
          <w:sz w:val="22"/>
          <w:szCs w:val="22"/>
        </w:rPr>
        <w:t xml:space="preserve">po </w:t>
      </w:r>
      <w:r w:rsidRPr="00C94108">
        <w:rPr>
          <w:sz w:val="22"/>
          <w:szCs w:val="22"/>
        </w:rPr>
        <w:t xml:space="preserve">dobu </w:t>
      </w:r>
      <w:r w:rsidR="0022126D" w:rsidRPr="00C94108">
        <w:rPr>
          <w:sz w:val="22"/>
          <w:szCs w:val="22"/>
        </w:rPr>
        <w:t>životnosti stavby ve stavu dle PD</w:t>
      </w:r>
      <w:r w:rsidRPr="00C94108">
        <w:rPr>
          <w:sz w:val="22"/>
          <w:szCs w:val="22"/>
        </w:rPr>
        <w:t>.</w:t>
      </w:r>
    </w:p>
    <w:p w14:paraId="01C02518" w14:textId="77777777" w:rsidR="007D5CE6" w:rsidRPr="00C94108" w:rsidRDefault="007D5CE6" w:rsidP="007D5CE6">
      <w:pPr>
        <w:pStyle w:val="Zkladntextodsazen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Objednatel uplatní vůči zhotoviteli vady písemným oznámením vad, učiněným bez zbytečného odkladu po jejich zjištění.</w:t>
      </w:r>
    </w:p>
    <w:p w14:paraId="435BB2C8" w14:textId="77777777" w:rsidR="007D5CE6" w:rsidRPr="00C94108" w:rsidRDefault="007D5CE6" w:rsidP="007D5CE6">
      <w:pPr>
        <w:pStyle w:val="Zkladntextodsazen"/>
        <w:numPr>
          <w:ilvl w:val="1"/>
          <w:numId w:val="16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V případě, že zhotovitel nedoručí objednateli do 7 dnů od doručení písemné reklamace objednatele zhotoviteli písemné odmítnutí reklamované vady díla, jsou reklamované vady díla považovány za uznané zhotovitelem.</w:t>
      </w:r>
    </w:p>
    <w:p w14:paraId="2FE66AD1" w14:textId="77777777" w:rsidR="007D5CE6" w:rsidRPr="00C94108" w:rsidRDefault="007D5CE6" w:rsidP="00C94108">
      <w:pPr>
        <w:pStyle w:val="Zkladntextodsazen"/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Jestliže v případě oprávněné reklamace objednatele neodstraní zhotovitel reklamované vady díla ve lhůtě 15 dnů, je objednatel oprávněn nechat odstranit reklamované vady díla jiným zhotovitelem a zhotovitel je povinen uhradit objednateli náklady s tím spojené.</w:t>
      </w:r>
    </w:p>
    <w:p w14:paraId="359C9B55" w14:textId="77777777" w:rsidR="007D5CE6" w:rsidRPr="00C94108" w:rsidRDefault="007D5CE6" w:rsidP="007D5CE6">
      <w:pPr>
        <w:pStyle w:val="Zkladntextodsazen"/>
        <w:ind w:left="0"/>
        <w:jc w:val="both"/>
        <w:rPr>
          <w:bCs/>
          <w:sz w:val="22"/>
          <w:szCs w:val="22"/>
        </w:rPr>
      </w:pPr>
    </w:p>
    <w:p w14:paraId="53FFE9B0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X. Odstoupení od smlouvy</w:t>
      </w:r>
    </w:p>
    <w:p w14:paraId="1BB4EEAA" w14:textId="3AD33F07" w:rsidR="007D5CE6" w:rsidRPr="00C94108" w:rsidRDefault="007D5CE6" w:rsidP="007D5CE6">
      <w:pPr>
        <w:pStyle w:val="Zkladntextodsazen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Objednatel může odstoupit od smlouvy, poruší-li zhotovitel podstatným způsobem své smluvní povinnosti a zhotovitel byl na tuto skutečnost prokazatelnou formou (doporučený dopis) upozorněn. Zhotoviteli budou uhrazeny účelně vynaložené náklady prokazatelně spojené s dosud provedenými pracemi mimo nákladů spojených s odstoupením od smlouvy. Současně objednateli vzniká nárok na úhradu vícenákladů vynaložených na dokončení celého díla uvedeného v čl</w:t>
      </w:r>
      <w:r w:rsidR="007062EF" w:rsidRPr="00161445">
        <w:rPr>
          <w:sz w:val="22"/>
          <w:szCs w:val="22"/>
        </w:rPr>
        <w:t>ánku</w:t>
      </w:r>
      <w:r w:rsidRPr="00C94108">
        <w:rPr>
          <w:sz w:val="22"/>
          <w:szCs w:val="22"/>
        </w:rPr>
        <w:t xml:space="preserve"> II. smlouvy a na náhradu ztrát vzniklých prodloužením termínu jejího dokončení ve stejném rozsahu.</w:t>
      </w:r>
    </w:p>
    <w:p w14:paraId="0734AE8D" w14:textId="5DAC2D86" w:rsidR="007D5CE6" w:rsidRPr="00C94108" w:rsidRDefault="007D5CE6" w:rsidP="007D5CE6">
      <w:pPr>
        <w:pStyle w:val="Zkladntextodsazen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 xml:space="preserve">Podstatným porušením smlouvy ze strany zhotovitele se rozumí zejména nesplnění smluvních termínů podle této smlouvy nebo </w:t>
      </w:r>
      <w:r w:rsidR="007062EF" w:rsidRPr="00161445">
        <w:rPr>
          <w:sz w:val="22"/>
          <w:szCs w:val="22"/>
        </w:rPr>
        <w:t>pro</w:t>
      </w:r>
      <w:r w:rsidRPr="00C94108">
        <w:rPr>
          <w:sz w:val="22"/>
          <w:szCs w:val="22"/>
        </w:rPr>
        <w:t>hlášení konkur</w:t>
      </w:r>
      <w:r w:rsidR="007062EF" w:rsidRPr="00161445">
        <w:rPr>
          <w:sz w:val="22"/>
          <w:szCs w:val="22"/>
        </w:rPr>
        <w:t>s</w:t>
      </w:r>
      <w:r w:rsidRPr="00C94108">
        <w:rPr>
          <w:sz w:val="22"/>
          <w:szCs w:val="22"/>
        </w:rPr>
        <w:t>u na zhotovitele.</w:t>
      </w:r>
    </w:p>
    <w:p w14:paraId="0B1912F2" w14:textId="315B5BC0" w:rsidR="007D5CE6" w:rsidRPr="00C94108" w:rsidRDefault="007D5CE6" w:rsidP="007D5CE6">
      <w:pPr>
        <w:pStyle w:val="Zkladntextodsazen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Odstoupení od smlouvy strana oprávněná oznámí straně povinné bez zbytečného odkladu poté, kdy strana povinná poruší své povinnosti ve smyslu bodu 10.2. smlouvy.</w:t>
      </w:r>
    </w:p>
    <w:p w14:paraId="5BF87879" w14:textId="18DBA813" w:rsidR="007D5CE6" w:rsidRPr="00C94108" w:rsidRDefault="007D5CE6" w:rsidP="007D5CE6">
      <w:pPr>
        <w:pStyle w:val="Zkladntextodsazen"/>
        <w:numPr>
          <w:ilvl w:val="1"/>
          <w:numId w:val="17"/>
        </w:numPr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 xml:space="preserve">Stanoví-li oprávněná strana pro dodatečné plnění lhůtu, vzniká jí právo odstoupit od smlouvy po </w:t>
      </w:r>
      <w:r w:rsidR="007062EF" w:rsidRPr="00161445">
        <w:rPr>
          <w:sz w:val="22"/>
          <w:szCs w:val="22"/>
        </w:rPr>
        <w:t xml:space="preserve">jejím </w:t>
      </w:r>
      <w:r w:rsidRPr="00C94108">
        <w:rPr>
          <w:sz w:val="22"/>
          <w:szCs w:val="22"/>
        </w:rPr>
        <w:t>marném uplynutí. Jestliže však strana, která je v prodlení, písemně prohlásí, že svůj závazek nesplní, může oprávněná strana odstoupit od smlouvy před uplynutím lhůty dodatečného plnění, kterou stanovila, tzn. ihned poté, co prohlášení povinné strany obdrží.</w:t>
      </w:r>
    </w:p>
    <w:p w14:paraId="66329A63" w14:textId="4E635AE8" w:rsidR="007D5CE6" w:rsidRPr="00C94108" w:rsidRDefault="007D5CE6" w:rsidP="00C94108">
      <w:pPr>
        <w:pStyle w:val="Zkladntextodsazen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Odstoupením od smlouvy zanikají všechna práva a povinnosti stran ze smlouvy. Odstoupení od smlouvy se však netýká nároku na náhradu škody vzniklé porušení</w:t>
      </w:r>
      <w:r w:rsidR="000F410F" w:rsidRPr="00C94108">
        <w:rPr>
          <w:sz w:val="22"/>
          <w:szCs w:val="22"/>
        </w:rPr>
        <w:t>m</w:t>
      </w:r>
      <w:r w:rsidRPr="00C94108">
        <w:rPr>
          <w:sz w:val="22"/>
          <w:szCs w:val="22"/>
        </w:rPr>
        <w:t xml:space="preserve"> smlouvy, řešení sporů mezi smluvními stranami, nároků na smluvní pokuty a jiných nároků, které podle smlouvy nebo vzhledem ke své povaze mají trvat i po </w:t>
      </w:r>
      <w:r w:rsidR="007062EF" w:rsidRPr="00161445">
        <w:rPr>
          <w:sz w:val="22"/>
          <w:szCs w:val="22"/>
        </w:rPr>
        <w:t>jejím s</w:t>
      </w:r>
      <w:r w:rsidRPr="00C94108">
        <w:rPr>
          <w:sz w:val="22"/>
          <w:szCs w:val="22"/>
        </w:rPr>
        <w:t>končení.</w:t>
      </w:r>
    </w:p>
    <w:p w14:paraId="3E59BF67" w14:textId="77777777" w:rsidR="007D5CE6" w:rsidRPr="00C94108" w:rsidRDefault="007D5CE6" w:rsidP="00C94108">
      <w:pPr>
        <w:pStyle w:val="Zkladntextodsazen"/>
        <w:ind w:left="0"/>
        <w:jc w:val="center"/>
        <w:rPr>
          <w:sz w:val="22"/>
          <w:szCs w:val="22"/>
        </w:rPr>
      </w:pPr>
    </w:p>
    <w:p w14:paraId="5C01106D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XI. Smluvní pokuty a úrok z prodlení</w:t>
      </w:r>
    </w:p>
    <w:p w14:paraId="2FE014B8" w14:textId="57928381" w:rsidR="007D5CE6" w:rsidRPr="00C94108" w:rsidRDefault="007D5CE6" w:rsidP="007D5CE6">
      <w:pPr>
        <w:pStyle w:val="Zkladntextodsazen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V případě, že zhotovitel bude v prodlení se zhotovením a předáním díla stanoveném v článku I., nebo nedodrží lhůtu pro odstranění vad podle bodu 9.4</w:t>
      </w:r>
      <w:r w:rsidR="000F410F" w:rsidRPr="00C94108">
        <w:rPr>
          <w:sz w:val="22"/>
          <w:szCs w:val="22"/>
        </w:rPr>
        <w:t>,</w:t>
      </w:r>
      <w:r w:rsidRPr="00C94108">
        <w:rPr>
          <w:sz w:val="22"/>
          <w:szCs w:val="22"/>
        </w:rPr>
        <w:t xml:space="preserve"> </w:t>
      </w:r>
      <w:r w:rsidR="007062EF" w:rsidRPr="00161445">
        <w:rPr>
          <w:sz w:val="22"/>
          <w:szCs w:val="22"/>
        </w:rPr>
        <w:t>vzniká objednateli</w:t>
      </w:r>
      <w:r w:rsidR="000F410F" w:rsidRPr="00C94108">
        <w:rPr>
          <w:sz w:val="22"/>
          <w:szCs w:val="22"/>
        </w:rPr>
        <w:t xml:space="preserve"> nárok</w:t>
      </w:r>
      <w:r w:rsidR="007062EF" w:rsidRPr="00161445">
        <w:rPr>
          <w:sz w:val="22"/>
          <w:szCs w:val="22"/>
        </w:rPr>
        <w:t xml:space="preserve"> na </w:t>
      </w:r>
      <w:r w:rsidRPr="00C94108">
        <w:rPr>
          <w:sz w:val="22"/>
          <w:szCs w:val="22"/>
        </w:rPr>
        <w:t>smluvní pokutu, jejíž výše je</w:t>
      </w:r>
      <w:r w:rsidR="00D950A2" w:rsidRPr="00C94108">
        <w:rPr>
          <w:sz w:val="22"/>
          <w:szCs w:val="22"/>
        </w:rPr>
        <w:t xml:space="preserve"> 0,1 % z</w:t>
      </w:r>
      <w:r w:rsidR="00200E4E" w:rsidRPr="00161445">
        <w:rPr>
          <w:sz w:val="22"/>
          <w:szCs w:val="22"/>
        </w:rPr>
        <w:t> </w:t>
      </w:r>
      <w:r w:rsidR="000F410F" w:rsidRPr="00C94108">
        <w:rPr>
          <w:sz w:val="22"/>
          <w:szCs w:val="22"/>
        </w:rPr>
        <w:t>odpovídající</w:t>
      </w:r>
      <w:r w:rsidR="00200E4E" w:rsidRPr="00161445">
        <w:rPr>
          <w:sz w:val="22"/>
          <w:szCs w:val="22"/>
        </w:rPr>
        <w:t xml:space="preserve"> celkové ceně díla dle čl.</w:t>
      </w:r>
      <w:r w:rsidR="004B44EC">
        <w:rPr>
          <w:sz w:val="22"/>
          <w:szCs w:val="22"/>
        </w:rPr>
        <w:t xml:space="preserve"> </w:t>
      </w:r>
      <w:r w:rsidR="00200E4E" w:rsidRPr="00161445">
        <w:rPr>
          <w:sz w:val="22"/>
          <w:szCs w:val="22"/>
        </w:rPr>
        <w:t>III. 3.</w:t>
      </w:r>
      <w:r w:rsidR="0078419F" w:rsidRPr="00161445">
        <w:rPr>
          <w:sz w:val="22"/>
          <w:szCs w:val="22"/>
        </w:rPr>
        <w:t>1.</w:t>
      </w:r>
      <w:r w:rsidR="000F410F" w:rsidRPr="00C94108">
        <w:rPr>
          <w:sz w:val="22"/>
          <w:szCs w:val="22"/>
        </w:rPr>
        <w:t xml:space="preserve"> </w:t>
      </w:r>
      <w:r w:rsidR="00C97B6D" w:rsidRPr="00C94108">
        <w:rPr>
          <w:sz w:val="22"/>
          <w:szCs w:val="22"/>
        </w:rPr>
        <w:t xml:space="preserve">bez DPH </w:t>
      </w:r>
      <w:r w:rsidRPr="00C94108">
        <w:rPr>
          <w:sz w:val="22"/>
          <w:szCs w:val="22"/>
        </w:rPr>
        <w:t>za každý den prodlení. V případě rozhodnutí o uplatnění nároku na smluvní pokutu, vystaví objednatel zhotoviteli fakturu v příslušné výši.</w:t>
      </w:r>
    </w:p>
    <w:p w14:paraId="428798A2" w14:textId="77777777" w:rsidR="007D5CE6" w:rsidRPr="00C94108" w:rsidRDefault="007D5CE6" w:rsidP="007D5CE6">
      <w:pPr>
        <w:pStyle w:val="Zkladntextodsazen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Smluvní pokutu uvedenou v bodě 11.1. hradí zhotovitel nezávisle na tom, zda a v jaké výši vznikne objednateli škoda, kterou je oprávněn objednatel vymáhat samostatně a bez ohledu na její výši.</w:t>
      </w:r>
    </w:p>
    <w:p w14:paraId="66F744C2" w14:textId="77777777" w:rsidR="007D5CE6" w:rsidRPr="00C94108" w:rsidRDefault="007D5CE6" w:rsidP="007D5CE6">
      <w:pPr>
        <w:pStyle w:val="Zkladntextodsazen"/>
        <w:numPr>
          <w:ilvl w:val="0"/>
          <w:numId w:val="18"/>
        </w:numPr>
        <w:tabs>
          <w:tab w:val="clear" w:pos="705"/>
          <w:tab w:val="num" w:pos="0"/>
        </w:tabs>
        <w:spacing w:after="120"/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 xml:space="preserve">Jestliže objednatel neuhradí fakturu v době její splatnosti a je v prodlení s její úhradou, má zhotovitel právo požadovat po objednateli úhradu úrok z prodlení ve výši 0,1 % z dlužné částky </w:t>
      </w:r>
      <w:r w:rsidR="00C97B6D" w:rsidRPr="00C94108">
        <w:rPr>
          <w:sz w:val="22"/>
          <w:szCs w:val="22"/>
        </w:rPr>
        <w:t xml:space="preserve">bez DPH </w:t>
      </w:r>
      <w:r w:rsidRPr="00C94108">
        <w:rPr>
          <w:sz w:val="22"/>
          <w:szCs w:val="22"/>
        </w:rPr>
        <w:t>denně. V případě rozhodnutí o uplatnění nároku na úrok z prodlení, vystaví zhotovitel objednateli fakturu v příslušné výši.</w:t>
      </w:r>
    </w:p>
    <w:p w14:paraId="3715B260" w14:textId="2ACBCFE5" w:rsidR="00457984" w:rsidRPr="00C94108" w:rsidRDefault="00457984" w:rsidP="00C94108">
      <w:pPr>
        <w:pStyle w:val="Odstavecseseznamem"/>
        <w:numPr>
          <w:ilvl w:val="0"/>
          <w:numId w:val="18"/>
        </w:numPr>
        <w:tabs>
          <w:tab w:val="clear" w:pos="705"/>
          <w:tab w:val="num" w:pos="0"/>
        </w:tabs>
        <w:ind w:left="0" w:firstLine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lastRenderedPageBreak/>
        <w:t>Předchozí ustanovení neplatí v případě, že prodloužení lhůty pro dokončení bylo způsobeno v důsledku vyšší moci (</w:t>
      </w:r>
      <w:r w:rsidR="00C97B6D" w:rsidRPr="00C94108">
        <w:rPr>
          <w:sz w:val="22"/>
          <w:szCs w:val="22"/>
        </w:rPr>
        <w:t xml:space="preserve">zejména </w:t>
      </w:r>
      <w:r w:rsidRPr="00C94108">
        <w:rPr>
          <w:sz w:val="22"/>
          <w:szCs w:val="22"/>
        </w:rPr>
        <w:t xml:space="preserve">nečinnost </w:t>
      </w:r>
      <w:r w:rsidR="000174D1" w:rsidRPr="00C94108">
        <w:rPr>
          <w:sz w:val="22"/>
          <w:szCs w:val="22"/>
        </w:rPr>
        <w:t>dotčených orgánů státní správy</w:t>
      </w:r>
      <w:r w:rsidR="00C97B6D" w:rsidRPr="00C94108">
        <w:rPr>
          <w:sz w:val="22"/>
          <w:szCs w:val="22"/>
        </w:rPr>
        <w:t>,</w:t>
      </w:r>
      <w:r w:rsidRPr="00C94108">
        <w:rPr>
          <w:sz w:val="22"/>
          <w:szCs w:val="22"/>
        </w:rPr>
        <w:t xml:space="preserve"> </w:t>
      </w:r>
      <w:r w:rsidR="00C97B6D" w:rsidRPr="00C94108">
        <w:rPr>
          <w:sz w:val="22"/>
          <w:szCs w:val="22"/>
        </w:rPr>
        <w:t>pokud</w:t>
      </w:r>
      <w:r w:rsidRPr="00C94108">
        <w:rPr>
          <w:sz w:val="22"/>
          <w:szCs w:val="22"/>
        </w:rPr>
        <w:t xml:space="preserve"> vzhledem k povaze vedených správních řízení nemůže zhotovitel předjímat výsledky vyjádření dotčených orgánů státní správy a předjímat a garantovat, že ve stanovené časové lhůtě vyřeší v nezbytné součinnosti s objednavatelem veškeré případné konflikty s potenciálními účastníky konkrétního vedeného správního řízení)</w:t>
      </w:r>
      <w:r w:rsidR="000174D1" w:rsidRPr="00C94108">
        <w:rPr>
          <w:sz w:val="22"/>
          <w:szCs w:val="22"/>
        </w:rPr>
        <w:t>.</w:t>
      </w:r>
    </w:p>
    <w:p w14:paraId="5668D5EE" w14:textId="77777777" w:rsidR="007D5CE6" w:rsidRPr="00C94108" w:rsidRDefault="007D5CE6" w:rsidP="00C94108">
      <w:pPr>
        <w:pStyle w:val="Zkladntextodsazen"/>
        <w:ind w:left="0"/>
        <w:jc w:val="both"/>
        <w:rPr>
          <w:sz w:val="22"/>
          <w:szCs w:val="22"/>
        </w:rPr>
      </w:pPr>
    </w:p>
    <w:p w14:paraId="0EE3E920" w14:textId="77777777" w:rsidR="007D5CE6" w:rsidRPr="00C94108" w:rsidRDefault="007D5CE6" w:rsidP="00C94108">
      <w:pPr>
        <w:pStyle w:val="Zkladntext21"/>
        <w:jc w:val="center"/>
        <w:outlineLvl w:val="0"/>
        <w:rPr>
          <w:b/>
          <w:bCs/>
          <w:sz w:val="22"/>
          <w:szCs w:val="22"/>
        </w:rPr>
      </w:pPr>
      <w:r w:rsidRPr="00C94108">
        <w:rPr>
          <w:b/>
          <w:bCs/>
          <w:sz w:val="22"/>
          <w:szCs w:val="22"/>
        </w:rPr>
        <w:t>Článek XII. Závěrečná ustanovení</w:t>
      </w:r>
    </w:p>
    <w:p w14:paraId="5873260C" w14:textId="7777777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Veškerá textová dokumentace, kterou při plnění smlouvy předává či předkládá zhotovitel objednateli, musí být předána či předložena v českém jazyce.</w:t>
      </w:r>
    </w:p>
    <w:p w14:paraId="548787C1" w14:textId="67F34A79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Podpisem smlouvy se zhotovitel stává, v souladu s ustanovením zákona č. 320/2001 Sb. o finanční kontrole</w:t>
      </w:r>
      <w:r w:rsidR="00FA7BDD" w:rsidRPr="00161445">
        <w:rPr>
          <w:color w:val="000000"/>
          <w:sz w:val="22"/>
          <w:szCs w:val="22"/>
        </w:rPr>
        <w:t>,</w:t>
      </w:r>
      <w:r w:rsidRPr="00C94108">
        <w:rPr>
          <w:color w:val="000000"/>
          <w:sz w:val="22"/>
          <w:szCs w:val="22"/>
        </w:rPr>
        <w:t xml:space="preserve"> osobou povinnou spolupůsobit při výkonu finanční kontroly prováděné v souvislosti s úhradou zboží nebo služeb z veřejných výdajů nebo z veřejné finanční podpory a zavazuje se k plnění veškerých povinností z tohoto vyplývajících</w:t>
      </w:r>
      <w:r w:rsidR="000F410F" w:rsidRPr="00C94108">
        <w:rPr>
          <w:color w:val="000000"/>
          <w:sz w:val="22"/>
          <w:szCs w:val="22"/>
        </w:rPr>
        <w:t>.</w:t>
      </w:r>
    </w:p>
    <w:p w14:paraId="6E6FD871" w14:textId="7B7CEC54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V případě změny údajů uvedených v identifikaci objednatele a zhotovitele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 tuto nahradit.</w:t>
      </w:r>
    </w:p>
    <w:p w14:paraId="53CF6561" w14:textId="7777777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6711DAB" w14:textId="7777777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Smlouvu lze měnit pouze písemnými dodatky podepsanými statutárními zástupci obou smluvních stran.</w:t>
      </w:r>
    </w:p>
    <w:p w14:paraId="4C8C0462" w14:textId="028353B2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 xml:space="preserve">Ostatní vztahy smluvních stran v této smlouvě výslovně neupravené se řídí </w:t>
      </w:r>
      <w:r w:rsidR="00FA7BDD" w:rsidRPr="00161445">
        <w:rPr>
          <w:color w:val="000000"/>
          <w:sz w:val="22"/>
          <w:szCs w:val="22"/>
        </w:rPr>
        <w:t>občanským zákoníkem</w:t>
      </w:r>
      <w:r w:rsidRPr="00C94108">
        <w:rPr>
          <w:color w:val="000000"/>
          <w:sz w:val="22"/>
          <w:szCs w:val="22"/>
        </w:rPr>
        <w:t>.</w:t>
      </w:r>
    </w:p>
    <w:p w14:paraId="32910695" w14:textId="032E8CD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 xml:space="preserve">Tato smlouva je vyhotovena </w:t>
      </w:r>
      <w:r w:rsidR="00FA7BDD" w:rsidRPr="00161445">
        <w:rPr>
          <w:color w:val="000000"/>
          <w:sz w:val="22"/>
          <w:szCs w:val="22"/>
        </w:rPr>
        <w:t>elektronicky za opatření uznávanými podpisy oprávněných zástupců smluvních stran.</w:t>
      </w:r>
    </w:p>
    <w:p w14:paraId="00B659F3" w14:textId="7777777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Tato smlouva nabývá platnosti dnem podpisu obou smluvních stran a účinnosti dnem zveřejnění platné smlouvy v registru smluv, dle zákona o registru smluv č. 340/2015 Sb. Smluvní strany se dohodly, že osobou zveřejňující tuto smlouvu v registru smluv je objednatel.</w:t>
      </w:r>
    </w:p>
    <w:p w14:paraId="6EA56E41" w14:textId="77777777" w:rsidR="007D5CE6" w:rsidRPr="00C94108" w:rsidRDefault="007D5CE6" w:rsidP="007D5CE6">
      <w:pPr>
        <w:pStyle w:val="Zkladntextodsazen"/>
        <w:numPr>
          <w:ilvl w:val="0"/>
          <w:numId w:val="2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Smluvní strany prohlašují, že si smlouvu přečetly, s obsahem souhlasí a na důkaz jejich svobodné, pravé a vážné vůle připojují své podpisy.</w:t>
      </w:r>
    </w:p>
    <w:p w14:paraId="5B83AF8B" w14:textId="77777777" w:rsidR="00D545CF" w:rsidRPr="00C94108" w:rsidRDefault="00D545CF" w:rsidP="00D545CF">
      <w:pPr>
        <w:pStyle w:val="Zkladntextodsazen"/>
        <w:spacing w:after="120"/>
        <w:jc w:val="both"/>
        <w:rPr>
          <w:color w:val="000000"/>
          <w:sz w:val="22"/>
          <w:szCs w:val="22"/>
        </w:rPr>
      </w:pPr>
    </w:p>
    <w:p w14:paraId="65F25D82" w14:textId="77777777" w:rsidR="00D545CF" w:rsidRPr="00C94108" w:rsidRDefault="00D545CF" w:rsidP="00D545CF">
      <w:pPr>
        <w:pStyle w:val="Zkladntextodsazen"/>
        <w:spacing w:after="120"/>
        <w:jc w:val="both"/>
        <w:rPr>
          <w:color w:val="000000"/>
          <w:sz w:val="22"/>
          <w:szCs w:val="22"/>
        </w:rPr>
      </w:pPr>
    </w:p>
    <w:p w14:paraId="1DFA214A" w14:textId="77777777" w:rsidR="00D545CF" w:rsidRPr="00C94108" w:rsidRDefault="00D545CF" w:rsidP="00D545CF">
      <w:pPr>
        <w:pStyle w:val="Zkladntextodsazen"/>
        <w:spacing w:after="120"/>
        <w:jc w:val="both"/>
        <w:rPr>
          <w:color w:val="000000"/>
          <w:sz w:val="22"/>
          <w:szCs w:val="22"/>
        </w:rPr>
      </w:pPr>
    </w:p>
    <w:p w14:paraId="1FDBDE4A" w14:textId="77777777" w:rsidR="007D5CE6" w:rsidRPr="00C94108" w:rsidRDefault="007D5CE6" w:rsidP="007D5CE6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</w:p>
    <w:p w14:paraId="50EB7E85" w14:textId="6F267379" w:rsidR="007D5CE6" w:rsidRPr="00C94108" w:rsidRDefault="007D5CE6" w:rsidP="000828F2">
      <w:pPr>
        <w:pStyle w:val="Zkladntextodsazen"/>
        <w:ind w:left="0"/>
        <w:jc w:val="both"/>
        <w:rPr>
          <w:sz w:val="22"/>
          <w:szCs w:val="22"/>
        </w:rPr>
      </w:pPr>
      <w:r w:rsidRPr="00C94108">
        <w:rPr>
          <w:sz w:val="22"/>
          <w:szCs w:val="22"/>
        </w:rPr>
        <w:t>V Českém Brodě</w:t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="004B44EC">
        <w:rPr>
          <w:sz w:val="22"/>
          <w:szCs w:val="22"/>
        </w:rPr>
        <w:tab/>
        <w:t xml:space="preserve">V </w:t>
      </w:r>
      <w:proofErr w:type="spellStart"/>
      <w:r w:rsidR="004B44EC" w:rsidRPr="00C94108">
        <w:rPr>
          <w:sz w:val="22"/>
          <w:szCs w:val="22"/>
          <w:highlight w:val="yellow"/>
        </w:rPr>
        <w:t>xxxxxxxxxxx</w:t>
      </w:r>
      <w:proofErr w:type="spellEnd"/>
    </w:p>
    <w:p w14:paraId="756192A6" w14:textId="77777777" w:rsidR="007D5CE6" w:rsidRPr="00C94108" w:rsidRDefault="007D5CE6" w:rsidP="007D5CE6">
      <w:pPr>
        <w:pStyle w:val="Zkladntextodsazen"/>
        <w:ind w:left="0"/>
        <w:rPr>
          <w:sz w:val="22"/>
          <w:szCs w:val="22"/>
        </w:rPr>
      </w:pPr>
    </w:p>
    <w:p w14:paraId="3B43DE72" w14:textId="12B0AC6A" w:rsidR="007D5CE6" w:rsidRPr="00C94108" w:rsidRDefault="000B282C" w:rsidP="00C94108">
      <w:pPr>
        <w:pStyle w:val="Zkladntextodsazen"/>
        <w:ind w:left="0"/>
        <w:rPr>
          <w:sz w:val="22"/>
          <w:szCs w:val="22"/>
        </w:rPr>
      </w:pPr>
      <w:r w:rsidRPr="00161445">
        <w:rPr>
          <w:sz w:val="22"/>
          <w:szCs w:val="22"/>
        </w:rPr>
        <w:t>Za o</w:t>
      </w:r>
      <w:r w:rsidR="007D5CE6" w:rsidRPr="00C94108">
        <w:rPr>
          <w:sz w:val="22"/>
          <w:szCs w:val="22"/>
        </w:rPr>
        <w:t>bjednatel</w:t>
      </w:r>
      <w:r w:rsidRPr="00161445">
        <w:rPr>
          <w:sz w:val="22"/>
          <w:szCs w:val="22"/>
        </w:rPr>
        <w:t>e</w:t>
      </w:r>
      <w:r w:rsidR="007D5CE6" w:rsidRPr="00C94108">
        <w:rPr>
          <w:sz w:val="22"/>
          <w:szCs w:val="22"/>
        </w:rPr>
        <w:tab/>
      </w:r>
      <w:r w:rsidR="007D5CE6" w:rsidRPr="00C94108">
        <w:rPr>
          <w:sz w:val="22"/>
          <w:szCs w:val="22"/>
        </w:rPr>
        <w:tab/>
      </w:r>
      <w:r w:rsidR="007D5CE6" w:rsidRPr="00C94108">
        <w:rPr>
          <w:sz w:val="22"/>
          <w:szCs w:val="22"/>
        </w:rPr>
        <w:tab/>
      </w:r>
      <w:r w:rsidR="007D5CE6" w:rsidRPr="00C94108">
        <w:rPr>
          <w:sz w:val="22"/>
          <w:szCs w:val="22"/>
        </w:rPr>
        <w:tab/>
      </w:r>
      <w:r w:rsidR="007D5CE6" w:rsidRPr="00C94108">
        <w:rPr>
          <w:sz w:val="22"/>
          <w:szCs w:val="22"/>
        </w:rPr>
        <w:tab/>
      </w:r>
      <w:r w:rsidR="007D5CE6" w:rsidRPr="00C94108">
        <w:rPr>
          <w:sz w:val="22"/>
          <w:szCs w:val="22"/>
        </w:rPr>
        <w:tab/>
      </w:r>
      <w:r w:rsidR="00B23B27" w:rsidRPr="00C94108">
        <w:rPr>
          <w:sz w:val="22"/>
          <w:szCs w:val="22"/>
        </w:rPr>
        <w:tab/>
      </w:r>
      <w:r w:rsidR="004B44EC">
        <w:rPr>
          <w:sz w:val="22"/>
          <w:szCs w:val="22"/>
        </w:rPr>
        <w:tab/>
      </w:r>
      <w:r w:rsidRPr="00161445">
        <w:rPr>
          <w:sz w:val="22"/>
          <w:szCs w:val="22"/>
        </w:rPr>
        <w:t>Za z</w:t>
      </w:r>
      <w:r w:rsidR="007D5CE6" w:rsidRPr="00C94108">
        <w:rPr>
          <w:sz w:val="22"/>
          <w:szCs w:val="22"/>
        </w:rPr>
        <w:t>hotovitel</w:t>
      </w:r>
      <w:r w:rsidRPr="00161445">
        <w:rPr>
          <w:sz w:val="22"/>
          <w:szCs w:val="22"/>
        </w:rPr>
        <w:t>e</w:t>
      </w:r>
    </w:p>
    <w:p w14:paraId="2904CE4A" w14:textId="77777777" w:rsidR="00B1676A" w:rsidRPr="00C94108" w:rsidRDefault="00B1676A" w:rsidP="00713AA6">
      <w:pPr>
        <w:pStyle w:val="Zkladntextodsazen"/>
        <w:ind w:left="0"/>
        <w:jc w:val="both"/>
        <w:rPr>
          <w:sz w:val="22"/>
          <w:szCs w:val="22"/>
        </w:rPr>
      </w:pPr>
    </w:p>
    <w:p w14:paraId="386AC347" w14:textId="77777777" w:rsidR="00133EA9" w:rsidRPr="00C94108" w:rsidRDefault="00133EA9" w:rsidP="00713AA6">
      <w:pPr>
        <w:pStyle w:val="Zkladntextodsazen"/>
        <w:ind w:left="0"/>
        <w:jc w:val="both"/>
        <w:rPr>
          <w:sz w:val="22"/>
          <w:szCs w:val="22"/>
        </w:rPr>
      </w:pPr>
    </w:p>
    <w:p w14:paraId="72D23ED3" w14:textId="391A2446" w:rsidR="00713AA6" w:rsidRPr="00C94108" w:rsidRDefault="00CF3263" w:rsidP="00B1676A">
      <w:pPr>
        <w:pStyle w:val="Zkladntextodsazen"/>
        <w:tabs>
          <w:tab w:val="left" w:pos="5245"/>
        </w:tabs>
        <w:ind w:left="0"/>
        <w:jc w:val="both"/>
        <w:rPr>
          <w:sz w:val="22"/>
          <w:szCs w:val="22"/>
        </w:rPr>
      </w:pPr>
      <w:r w:rsidRPr="00161445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88AEDD" wp14:editId="33130346">
            <wp:simplePos x="0" y="0"/>
            <wp:positionH relativeFrom="column">
              <wp:posOffset>1708785</wp:posOffset>
            </wp:positionH>
            <wp:positionV relativeFrom="paragraph">
              <wp:posOffset>127000</wp:posOffset>
            </wp:positionV>
            <wp:extent cx="1296000" cy="1296000"/>
            <wp:effectExtent l="0" t="0" r="0" b="0"/>
            <wp:wrapNone/>
            <wp:docPr id="21130032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03247" name="Obrázek 21130032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AA6" w:rsidRPr="00C94108">
        <w:rPr>
          <w:sz w:val="22"/>
          <w:szCs w:val="22"/>
        </w:rPr>
        <w:t>…………………………..</w:t>
      </w:r>
      <w:r w:rsidR="00B1676A" w:rsidRPr="00C94108">
        <w:rPr>
          <w:sz w:val="22"/>
          <w:szCs w:val="22"/>
        </w:rPr>
        <w:tab/>
      </w:r>
      <w:r w:rsidR="00B23B27" w:rsidRPr="00C94108">
        <w:rPr>
          <w:sz w:val="22"/>
          <w:szCs w:val="22"/>
        </w:rPr>
        <w:tab/>
      </w:r>
      <w:r w:rsidR="005479D6" w:rsidRPr="00C94108">
        <w:rPr>
          <w:sz w:val="22"/>
          <w:szCs w:val="22"/>
        </w:rPr>
        <w:tab/>
      </w:r>
      <w:r w:rsidR="00713AA6" w:rsidRPr="00C94108">
        <w:rPr>
          <w:sz w:val="22"/>
          <w:szCs w:val="22"/>
        </w:rPr>
        <w:t>……</w:t>
      </w:r>
      <w:r w:rsidR="002D3730" w:rsidRPr="00C94108">
        <w:rPr>
          <w:sz w:val="22"/>
          <w:szCs w:val="22"/>
        </w:rPr>
        <w:t>…..</w:t>
      </w:r>
      <w:r w:rsidR="00713AA6" w:rsidRPr="00C94108">
        <w:rPr>
          <w:sz w:val="22"/>
          <w:szCs w:val="22"/>
        </w:rPr>
        <w:t>……………………..</w:t>
      </w:r>
    </w:p>
    <w:p w14:paraId="06C12229" w14:textId="639A5ADE" w:rsidR="0042240E" w:rsidRPr="00C94108" w:rsidRDefault="000828F2" w:rsidP="000B282C">
      <w:pPr>
        <w:pStyle w:val="Zkladntextodsazen"/>
        <w:tabs>
          <w:tab w:val="left" w:pos="6379"/>
        </w:tabs>
        <w:ind w:left="0"/>
        <w:jc w:val="both"/>
        <w:rPr>
          <w:color w:val="000000"/>
          <w:sz w:val="22"/>
          <w:szCs w:val="22"/>
        </w:rPr>
      </w:pPr>
      <w:r w:rsidRPr="00C94108">
        <w:rPr>
          <w:color w:val="000000"/>
          <w:sz w:val="22"/>
          <w:szCs w:val="22"/>
        </w:rPr>
        <w:t>Mgr. Tomáš Klinecký</w:t>
      </w:r>
      <w:r w:rsidR="000B282C" w:rsidRPr="00161445">
        <w:rPr>
          <w:color w:val="000000"/>
          <w:sz w:val="22"/>
          <w:szCs w:val="22"/>
        </w:rPr>
        <w:tab/>
      </w:r>
      <w:proofErr w:type="spellStart"/>
      <w:r w:rsidR="00C575B5" w:rsidRPr="00C575B5">
        <w:rPr>
          <w:color w:val="000000"/>
          <w:sz w:val="22"/>
          <w:szCs w:val="22"/>
          <w:highlight w:val="yellow"/>
        </w:rPr>
        <w:t>xxxxxxxxx</w:t>
      </w:r>
      <w:proofErr w:type="spellEnd"/>
    </w:p>
    <w:p w14:paraId="3A483BF6" w14:textId="40BC6424" w:rsidR="002D3730" w:rsidRPr="00C94108" w:rsidRDefault="000B282C" w:rsidP="00C94108">
      <w:pPr>
        <w:pStyle w:val="Zkladntextodsazen"/>
        <w:tabs>
          <w:tab w:val="left" w:pos="6379"/>
        </w:tabs>
        <w:ind w:left="0"/>
        <w:jc w:val="both"/>
        <w:rPr>
          <w:color w:val="000000"/>
          <w:sz w:val="22"/>
          <w:szCs w:val="22"/>
        </w:rPr>
      </w:pPr>
      <w:r w:rsidRPr="00161445">
        <w:rPr>
          <w:color w:val="000000"/>
          <w:sz w:val="22"/>
          <w:szCs w:val="22"/>
        </w:rPr>
        <w:t>starosta</w:t>
      </w:r>
      <w:r w:rsidRPr="00161445">
        <w:rPr>
          <w:color w:val="000000"/>
          <w:sz w:val="22"/>
          <w:szCs w:val="22"/>
        </w:rPr>
        <w:tab/>
      </w:r>
      <w:r w:rsidRPr="00161445">
        <w:rPr>
          <w:color w:val="000000"/>
          <w:sz w:val="22"/>
          <w:szCs w:val="22"/>
          <w:highlight w:val="yellow"/>
        </w:rPr>
        <w:t xml:space="preserve">označení </w:t>
      </w:r>
      <w:proofErr w:type="spellStart"/>
      <w:r w:rsidRPr="00161445">
        <w:rPr>
          <w:color w:val="000000"/>
          <w:sz w:val="22"/>
          <w:szCs w:val="22"/>
          <w:highlight w:val="yellow"/>
        </w:rPr>
        <w:t>zástupčího</w:t>
      </w:r>
      <w:proofErr w:type="spellEnd"/>
      <w:r w:rsidRPr="00161445">
        <w:rPr>
          <w:color w:val="000000"/>
          <w:sz w:val="22"/>
          <w:szCs w:val="22"/>
          <w:highlight w:val="yellow"/>
        </w:rPr>
        <w:t xml:space="preserve"> oprávnění</w:t>
      </w:r>
    </w:p>
    <w:p w14:paraId="69CA4C08" w14:textId="551BEF5F" w:rsidR="00713AA6" w:rsidRPr="00C94108" w:rsidRDefault="00176D7D" w:rsidP="00CF3263">
      <w:pPr>
        <w:pStyle w:val="Zkladntextodsazen"/>
        <w:ind w:left="0"/>
        <w:jc w:val="both"/>
        <w:rPr>
          <w:color w:val="808080" w:themeColor="background1" w:themeShade="80"/>
          <w:sz w:val="22"/>
          <w:szCs w:val="22"/>
        </w:rPr>
      </w:pPr>
      <w:r w:rsidRPr="00C9410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CF4C7" wp14:editId="31FAFC00">
                <wp:simplePos x="0" y="0"/>
                <wp:positionH relativeFrom="column">
                  <wp:posOffset>3169285</wp:posOffset>
                </wp:positionH>
                <wp:positionV relativeFrom="paragraph">
                  <wp:posOffset>41910</wp:posOffset>
                </wp:positionV>
                <wp:extent cx="3124200" cy="15240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1D36" w14:textId="77777777" w:rsidR="00176D7D" w:rsidRPr="00176D7D" w:rsidRDefault="00176D7D" w:rsidP="00176D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76D7D">
                              <w:rPr>
                                <w:sz w:val="22"/>
                                <w:szCs w:val="22"/>
                              </w:rPr>
                              <w:t>Doložka dle § 41</w:t>
                            </w:r>
                          </w:p>
                          <w:p w14:paraId="479DE1C9" w14:textId="6704C923" w:rsidR="00176D7D" w:rsidRPr="00176D7D" w:rsidRDefault="00176D7D" w:rsidP="00176D7D">
                            <w:pPr>
                              <w:spacing w:before="2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76D7D">
                              <w:rPr>
                                <w:sz w:val="22"/>
                                <w:szCs w:val="22"/>
                              </w:rPr>
                              <w:t>potvrzuje se, že podmínky podmiňující platnost tohoto právního úkonu obce podle § 41 zákona č. 128/2000 Sb., o obcích, jsou splněny.</w:t>
                            </w:r>
                          </w:p>
                          <w:p w14:paraId="0EEBA800" w14:textId="77777777" w:rsidR="00176D7D" w:rsidRPr="00176D7D" w:rsidRDefault="00176D7D" w:rsidP="00176D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98C286" w14:textId="77777777" w:rsidR="00176D7D" w:rsidRPr="00176D7D" w:rsidRDefault="00176D7D" w:rsidP="00176D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76D7D">
                              <w:rPr>
                                <w:sz w:val="22"/>
                                <w:szCs w:val="22"/>
                              </w:rPr>
                              <w:t xml:space="preserve">Usnesení č. </w:t>
                            </w:r>
                            <w:r w:rsidRPr="00176D7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76D7D">
                              <w:rPr>
                                <w:sz w:val="22"/>
                                <w:szCs w:val="22"/>
                              </w:rPr>
                              <w:tab/>
                              <w:t xml:space="preserve">Datum </w:t>
                            </w:r>
                          </w:p>
                          <w:p w14:paraId="1909B364" w14:textId="77777777" w:rsidR="00176D7D" w:rsidRPr="00176D7D" w:rsidRDefault="00176D7D" w:rsidP="00176D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33B382" w14:textId="2BD4F4E6" w:rsidR="00176D7D" w:rsidRPr="00176D7D" w:rsidRDefault="00176D7D" w:rsidP="00176D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76D7D">
                              <w:rPr>
                                <w:sz w:val="22"/>
                                <w:szCs w:val="22"/>
                              </w:rPr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CF4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9.55pt;margin-top:3.3pt;width:246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">
                <v:textbox>
                  <w:txbxContent>
                    <w:p w14:paraId="1BE11D36" w14:textId="77777777" w:rsidR="00176D7D" w:rsidRPr="00176D7D" w:rsidRDefault="00176D7D" w:rsidP="00176D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76D7D">
                        <w:rPr>
                          <w:sz w:val="22"/>
                          <w:szCs w:val="22"/>
                        </w:rPr>
                        <w:t>Doložka dle § 41</w:t>
                      </w:r>
                    </w:p>
                    <w:p w14:paraId="479DE1C9" w14:textId="6704C923" w:rsidR="00176D7D" w:rsidRPr="00176D7D" w:rsidRDefault="00176D7D" w:rsidP="00176D7D">
                      <w:pPr>
                        <w:spacing w:before="240"/>
                        <w:jc w:val="both"/>
                        <w:rPr>
                          <w:sz w:val="22"/>
                          <w:szCs w:val="22"/>
                        </w:rPr>
                      </w:pPr>
                      <w:r w:rsidRPr="00176D7D">
                        <w:rPr>
                          <w:sz w:val="22"/>
                          <w:szCs w:val="22"/>
                        </w:rPr>
                        <w:t>potvrzuje se, že podmínky podmiňující platnost tohoto právního úkonu obce podle § 41 zákona č. 128/2000 Sb., o obcích, jsou splněny.</w:t>
                      </w:r>
                    </w:p>
                    <w:p w14:paraId="0EEBA800" w14:textId="77777777" w:rsidR="00176D7D" w:rsidRPr="00176D7D" w:rsidRDefault="00176D7D" w:rsidP="00176D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198C286" w14:textId="77777777" w:rsidR="00176D7D" w:rsidRPr="00176D7D" w:rsidRDefault="00176D7D" w:rsidP="00176D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76D7D">
                        <w:rPr>
                          <w:sz w:val="22"/>
                          <w:szCs w:val="22"/>
                        </w:rPr>
                        <w:t xml:space="preserve">Usnesení č. </w:t>
                      </w:r>
                      <w:r w:rsidRPr="00176D7D">
                        <w:rPr>
                          <w:sz w:val="22"/>
                          <w:szCs w:val="22"/>
                        </w:rPr>
                        <w:tab/>
                      </w:r>
                      <w:r w:rsidRPr="00176D7D">
                        <w:rPr>
                          <w:sz w:val="22"/>
                          <w:szCs w:val="22"/>
                        </w:rPr>
                        <w:tab/>
                        <w:t xml:space="preserve">Datum </w:t>
                      </w:r>
                    </w:p>
                    <w:p w14:paraId="1909B364" w14:textId="77777777" w:rsidR="00176D7D" w:rsidRPr="00176D7D" w:rsidRDefault="00176D7D" w:rsidP="00176D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33B382" w14:textId="2BD4F4E6" w:rsidR="00176D7D" w:rsidRPr="00176D7D" w:rsidRDefault="00176D7D" w:rsidP="00176D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76D7D">
                        <w:rPr>
                          <w:sz w:val="22"/>
                          <w:szCs w:val="22"/>
                        </w:rPr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AA6" w:rsidRPr="00C94108" w:rsidSect="003A5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ABE9" w14:textId="77777777" w:rsidR="00290236" w:rsidRDefault="00290236">
      <w:r>
        <w:separator/>
      </w:r>
    </w:p>
  </w:endnote>
  <w:endnote w:type="continuationSeparator" w:id="0">
    <w:p w14:paraId="7376B13A" w14:textId="77777777" w:rsidR="00290236" w:rsidRDefault="0029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995F" w14:textId="77777777" w:rsidR="00B4380E" w:rsidRDefault="00B438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F9C38E" w14:textId="77777777" w:rsidR="00B4380E" w:rsidRDefault="00B438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860245310"/>
      <w:docPartObj>
        <w:docPartGallery w:val="Page Numbers (Bottom of Page)"/>
        <w:docPartUnique/>
      </w:docPartObj>
    </w:sdtPr>
    <w:sdtEndPr/>
    <w:sdtContent>
      <w:p w14:paraId="384C7250" w14:textId="77777777" w:rsidR="007062EF" w:rsidRPr="000633B3" w:rsidRDefault="007062EF" w:rsidP="007062EF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73600" behindDoc="0" locked="0" layoutInCell="1" allowOverlap="1" wp14:anchorId="54905671" wp14:editId="4051210A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73976068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609226" id="Přímá spojnice 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7CA3CEE" w14:textId="57C4B9BF" w:rsidR="007062EF" w:rsidRPr="00997FF4" w:rsidRDefault="007062EF" w:rsidP="007062EF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036D5D5F" wp14:editId="15A3A5BC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7699946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90F0C" w14:textId="77777777" w:rsidR="007062EF" w:rsidRPr="00AF071D" w:rsidRDefault="007062EF" w:rsidP="007062EF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6D5D5F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27390F0C" w14:textId="77777777" w:rsidR="007062EF" w:rsidRPr="00AF071D" w:rsidRDefault="007062EF" w:rsidP="007062EF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71552" behindDoc="1" locked="0" layoutInCell="1" allowOverlap="1" wp14:anchorId="4219D4D2" wp14:editId="7406469D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>Měst</w:t>
        </w:r>
        <w:r w:rsidR="004B44EC">
          <w:rPr>
            <w:color w:val="365F91" w:themeColor="accent1" w:themeShade="BF"/>
            <w:sz w:val="16"/>
            <w:szCs w:val="16"/>
          </w:rPr>
          <w:t>o</w:t>
        </w:r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p>
    </w:sdtContent>
  </w:sdt>
  <w:p w14:paraId="096315DB" w14:textId="77777777" w:rsidR="00B4380E" w:rsidRDefault="00B4380E" w:rsidP="007062EF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0B59" w14:textId="77777777" w:rsidR="00731AC2" w:rsidRDefault="00731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6110" w14:textId="77777777" w:rsidR="00290236" w:rsidRDefault="00290236">
      <w:r>
        <w:separator/>
      </w:r>
    </w:p>
  </w:footnote>
  <w:footnote w:type="continuationSeparator" w:id="0">
    <w:p w14:paraId="537999CC" w14:textId="77777777" w:rsidR="00290236" w:rsidRDefault="0029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B940" w14:textId="77777777" w:rsidR="00B4380E" w:rsidRDefault="00B4380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05B1B4" w14:textId="77777777" w:rsidR="00B4380E" w:rsidRDefault="00B438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D949" w14:textId="77777777" w:rsidR="00192F69" w:rsidRDefault="00192F69" w:rsidP="00192F69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8480" behindDoc="1" locked="0" layoutInCell="1" allowOverlap="1" wp14:anchorId="28963F26" wp14:editId="27014A9B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8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7797DFD1" wp14:editId="1872480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DAD4D" id="Přímá spojnice 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4E837566" w14:textId="77777777" w:rsidR="00192F69" w:rsidRPr="000438C3" w:rsidRDefault="00192F69" w:rsidP="00192F69">
    <w:pPr>
      <w:ind w:left="1416"/>
      <w:rPr>
        <w:bCs/>
        <w:color w:val="234378"/>
      </w:rPr>
    </w:pPr>
    <w:r w:rsidRPr="000438C3">
      <w:rPr>
        <w:bCs/>
        <w:color w:val="234378"/>
      </w:rPr>
      <w:t>Odbor rozvoje</w:t>
    </w:r>
  </w:p>
  <w:p w14:paraId="243BA685" w14:textId="10630AE7" w:rsidR="00192F69" w:rsidRDefault="00192F69" w:rsidP="00192F69">
    <w:pPr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</w:p>
  <w:p w14:paraId="0DB16868" w14:textId="77777777" w:rsidR="00B21435" w:rsidRPr="002B1763" w:rsidRDefault="00B21435" w:rsidP="00192F69">
    <w:pPr>
      <w:ind w:left="1416"/>
      <w:rPr>
        <w:color w:val="234378"/>
        <w:szCs w:val="24"/>
      </w:rPr>
    </w:pPr>
  </w:p>
  <w:p w14:paraId="27CD2AD8" w14:textId="4CAF311E" w:rsidR="00731AC2" w:rsidRPr="00BD428B" w:rsidRDefault="00192F69" w:rsidP="00731AC2">
    <w:pPr>
      <w:pStyle w:val="Zhlav"/>
      <w:ind w:left="-567"/>
      <w:jc w:val="right"/>
      <w:rPr>
        <w:color w:val="808080"/>
        <w:sz w:val="18"/>
        <w:szCs w:val="18"/>
      </w:rPr>
    </w:pPr>
    <w:r w:rsidRPr="00B21435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3419B4A" wp14:editId="1CC201D0">
              <wp:simplePos x="0" y="0"/>
              <wp:positionH relativeFrom="column">
                <wp:posOffset>-169545</wp:posOffset>
              </wp:positionH>
              <wp:positionV relativeFrom="paragraph">
                <wp:posOffset>201295</wp:posOffset>
              </wp:positionV>
              <wp:extent cx="6479540" cy="0"/>
              <wp:effectExtent l="0" t="0" r="16510" b="19050"/>
              <wp:wrapSquare wrapText="bothSides"/>
              <wp:docPr id="231121862" name="Přímá spojnice 2311218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E9CA2" id="Přímá spojnice 23112186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35pt,15.85pt" to="496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NkdWm94AAAAJAQAADwAAAGRycy9kb3du&#10;cmV2LnhtbEyPT2vCQBDF7wW/wzJCb7pRqY1pNhICPZRCobF4HrNjEszuhuwa47fvlB7a0/x7vPeb&#10;dD+ZTow0+NZZBatlBIJs5XRrawVfh9dFDMIHtBo7Z0nBnTzss9lDiol2N/tJYxlqwSbWJ6igCaFP&#10;pPRVQwb90vVk+XZ2g8HA41BLPeCNzU0n11G0lQZbywkN9lQ0VF3Kq1HQY1x+PI3nS/z+lpvimBfH&#10;cLgr9Tif8hcQgabwJ4YffEaHjJlO7mq1F52CxXr7zFIFmxVXFux2G25OvwuZpfL/B9k3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DZHVpv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  <w:r w:rsidR="00731AC2" w:rsidRPr="00BD428B">
      <w:rPr>
        <w:color w:val="808080"/>
        <w:sz w:val="18"/>
        <w:szCs w:val="18"/>
      </w:rPr>
      <w:t xml:space="preserve">Příloha č. </w:t>
    </w:r>
    <w:proofErr w:type="spellStart"/>
    <w:r w:rsidR="00731AC2">
      <w:rPr>
        <w:color w:val="808080"/>
        <w:sz w:val="18"/>
        <w:szCs w:val="18"/>
      </w:rPr>
      <w:t>xxx</w:t>
    </w:r>
    <w:proofErr w:type="spellEnd"/>
    <w:r w:rsidR="00731AC2" w:rsidRPr="00BD428B">
      <w:rPr>
        <w:color w:val="808080"/>
        <w:sz w:val="18"/>
        <w:szCs w:val="18"/>
      </w:rPr>
      <w:t xml:space="preserve"> VZ – </w:t>
    </w:r>
    <w:r w:rsidR="00731AC2" w:rsidRPr="005F5C6A">
      <w:rPr>
        <w:color w:val="808080"/>
        <w:sz w:val="18"/>
        <w:szCs w:val="18"/>
      </w:rPr>
      <w:t>Projektová dokumentace na opravu mostu v ulici Sokolská, k. ú. Český Brod</w:t>
    </w:r>
  </w:p>
  <w:p w14:paraId="1F700C58" w14:textId="04F1766A" w:rsidR="00192F69" w:rsidRPr="00B21435" w:rsidRDefault="00192F69" w:rsidP="00B21435">
    <w:pPr>
      <w:pStyle w:val="Zhlav"/>
      <w:tabs>
        <w:tab w:val="clear" w:pos="9072"/>
      </w:tabs>
      <w:jc w:val="right"/>
      <w:rPr>
        <w:sz w:val="18"/>
        <w:szCs w:val="18"/>
      </w:rPr>
    </w:pPr>
  </w:p>
  <w:p w14:paraId="711C1ECB" w14:textId="38342027" w:rsidR="00B4380E" w:rsidRPr="005C1DC7" w:rsidRDefault="00B4380E" w:rsidP="0093332C">
    <w:pPr>
      <w:pStyle w:val="Zhlav"/>
      <w:ind w:left="-42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4A8C" w14:textId="77777777" w:rsidR="00731AC2" w:rsidRDefault="00731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07"/>
    <w:multiLevelType w:val="hybridMultilevel"/>
    <w:tmpl w:val="9720233C"/>
    <w:lvl w:ilvl="0" w:tplc="DFB4A216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6218"/>
    <w:multiLevelType w:val="multilevel"/>
    <w:tmpl w:val="1EF89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05070"/>
    <w:multiLevelType w:val="hybridMultilevel"/>
    <w:tmpl w:val="5D9CB5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019"/>
    <w:multiLevelType w:val="hybridMultilevel"/>
    <w:tmpl w:val="7E089B7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08B64EB"/>
    <w:multiLevelType w:val="hybridMultilevel"/>
    <w:tmpl w:val="BDE48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B80"/>
    <w:multiLevelType w:val="hybridMultilevel"/>
    <w:tmpl w:val="BC3E4D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912"/>
    <w:multiLevelType w:val="multilevel"/>
    <w:tmpl w:val="2CA4194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AAE49D2"/>
    <w:multiLevelType w:val="hybridMultilevel"/>
    <w:tmpl w:val="FE443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B5D7AE2"/>
    <w:multiLevelType w:val="hybridMultilevel"/>
    <w:tmpl w:val="274C0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17ECD"/>
    <w:multiLevelType w:val="hybridMultilevel"/>
    <w:tmpl w:val="DB0E4CA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0797EF8"/>
    <w:multiLevelType w:val="hybridMultilevel"/>
    <w:tmpl w:val="912EF89E"/>
    <w:lvl w:ilvl="0" w:tplc="A70CE0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644E"/>
    <w:multiLevelType w:val="hybridMultilevel"/>
    <w:tmpl w:val="C08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6254E4"/>
    <w:multiLevelType w:val="hybridMultilevel"/>
    <w:tmpl w:val="FE28EB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20751"/>
    <w:multiLevelType w:val="multilevel"/>
    <w:tmpl w:val="A1A605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1F2A2A"/>
    <w:multiLevelType w:val="hybridMultilevel"/>
    <w:tmpl w:val="7952B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2100"/>
    <w:multiLevelType w:val="multilevel"/>
    <w:tmpl w:val="5C8259B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86F7FCC"/>
    <w:multiLevelType w:val="multilevel"/>
    <w:tmpl w:val="0E006B58"/>
    <w:lvl w:ilvl="0">
      <w:start w:val="1"/>
      <w:numFmt w:val="lowerLetter"/>
      <w:lvlText w:val="%1)"/>
      <w:lvlJc w:val="left"/>
      <w:pPr>
        <w:tabs>
          <w:tab w:val="num" w:pos="1273"/>
        </w:tabs>
        <w:ind w:left="1273" w:hanging="705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4" w15:restartNumberingAfterBreak="0">
    <w:nsid w:val="5A577B33"/>
    <w:multiLevelType w:val="multilevel"/>
    <w:tmpl w:val="4AFA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A46269"/>
    <w:multiLevelType w:val="multilevel"/>
    <w:tmpl w:val="8BC0A6E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C3D355F"/>
    <w:multiLevelType w:val="hybridMultilevel"/>
    <w:tmpl w:val="716CD010"/>
    <w:lvl w:ilvl="0" w:tplc="29749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3566"/>
    <w:multiLevelType w:val="hybridMultilevel"/>
    <w:tmpl w:val="1F7AF53A"/>
    <w:lvl w:ilvl="0" w:tplc="50762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1683445">
    <w:abstractNumId w:val="23"/>
  </w:num>
  <w:num w:numId="2" w16cid:durableId="1056049361">
    <w:abstractNumId w:val="25"/>
  </w:num>
  <w:num w:numId="3" w16cid:durableId="534000443">
    <w:abstractNumId w:val="11"/>
  </w:num>
  <w:num w:numId="4" w16cid:durableId="1961716216">
    <w:abstractNumId w:val="2"/>
  </w:num>
  <w:num w:numId="5" w16cid:durableId="1539468558">
    <w:abstractNumId w:val="16"/>
  </w:num>
  <w:num w:numId="6" w16cid:durableId="31660381">
    <w:abstractNumId w:val="5"/>
  </w:num>
  <w:num w:numId="7" w16cid:durableId="1352343063">
    <w:abstractNumId w:val="14"/>
  </w:num>
  <w:num w:numId="8" w16cid:durableId="72093250">
    <w:abstractNumId w:val="9"/>
  </w:num>
  <w:num w:numId="9" w16cid:durableId="761535392">
    <w:abstractNumId w:val="6"/>
  </w:num>
  <w:num w:numId="10" w16cid:durableId="744572779">
    <w:abstractNumId w:val="8"/>
  </w:num>
  <w:num w:numId="11" w16cid:durableId="519467546">
    <w:abstractNumId w:val="22"/>
  </w:num>
  <w:num w:numId="12" w16cid:durableId="1898082249">
    <w:abstractNumId w:val="19"/>
  </w:num>
  <w:num w:numId="13" w16cid:durableId="2113547266">
    <w:abstractNumId w:val="20"/>
  </w:num>
  <w:num w:numId="14" w16cid:durableId="755589017">
    <w:abstractNumId w:val="30"/>
  </w:num>
  <w:num w:numId="15" w16cid:durableId="835801852">
    <w:abstractNumId w:val="10"/>
  </w:num>
  <w:num w:numId="16" w16cid:durableId="1491672389">
    <w:abstractNumId w:val="21"/>
  </w:num>
  <w:num w:numId="17" w16cid:durableId="1746998562">
    <w:abstractNumId w:val="15"/>
  </w:num>
  <w:num w:numId="18" w16cid:durableId="2017225352">
    <w:abstractNumId w:val="26"/>
  </w:num>
  <w:num w:numId="19" w16cid:durableId="330260802">
    <w:abstractNumId w:val="7"/>
  </w:num>
  <w:num w:numId="20" w16cid:durableId="725884202">
    <w:abstractNumId w:val="12"/>
  </w:num>
  <w:num w:numId="21" w16cid:durableId="759527411">
    <w:abstractNumId w:val="24"/>
  </w:num>
  <w:num w:numId="22" w16cid:durableId="1427311152">
    <w:abstractNumId w:val="18"/>
  </w:num>
  <w:num w:numId="23" w16cid:durableId="1163624417">
    <w:abstractNumId w:val="3"/>
  </w:num>
  <w:num w:numId="24" w16cid:durableId="773938156">
    <w:abstractNumId w:val="27"/>
  </w:num>
  <w:num w:numId="25" w16cid:durableId="908536212">
    <w:abstractNumId w:val="0"/>
  </w:num>
  <w:num w:numId="26" w16cid:durableId="223565354">
    <w:abstractNumId w:val="1"/>
  </w:num>
  <w:num w:numId="27" w16cid:durableId="1314260672">
    <w:abstractNumId w:val="29"/>
  </w:num>
  <w:num w:numId="28" w16cid:durableId="949582990">
    <w:abstractNumId w:val="28"/>
  </w:num>
  <w:num w:numId="29" w16cid:durableId="1294557883">
    <w:abstractNumId w:val="4"/>
  </w:num>
  <w:num w:numId="30" w16cid:durableId="1156068410">
    <w:abstractNumId w:val="13"/>
  </w:num>
  <w:num w:numId="31" w16cid:durableId="154378859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1269F"/>
    <w:rsid w:val="000174D1"/>
    <w:rsid w:val="000209CC"/>
    <w:rsid w:val="00032D70"/>
    <w:rsid w:val="000351E1"/>
    <w:rsid w:val="000577FF"/>
    <w:rsid w:val="00065A7D"/>
    <w:rsid w:val="000667E2"/>
    <w:rsid w:val="00081CA4"/>
    <w:rsid w:val="000828F2"/>
    <w:rsid w:val="00084779"/>
    <w:rsid w:val="000879F0"/>
    <w:rsid w:val="000A4423"/>
    <w:rsid w:val="000B282C"/>
    <w:rsid w:val="000C303D"/>
    <w:rsid w:val="000F1551"/>
    <w:rsid w:val="000F410F"/>
    <w:rsid w:val="00130D40"/>
    <w:rsid w:val="00133EA9"/>
    <w:rsid w:val="001421D7"/>
    <w:rsid w:val="0015315F"/>
    <w:rsid w:val="00155887"/>
    <w:rsid w:val="001611A7"/>
    <w:rsid w:val="00161445"/>
    <w:rsid w:val="00165BC4"/>
    <w:rsid w:val="0016717F"/>
    <w:rsid w:val="0017689B"/>
    <w:rsid w:val="00176D7D"/>
    <w:rsid w:val="00192F69"/>
    <w:rsid w:val="001B1E5F"/>
    <w:rsid w:val="001B67F0"/>
    <w:rsid w:val="001C0AA6"/>
    <w:rsid w:val="001E1A2A"/>
    <w:rsid w:val="001E71C1"/>
    <w:rsid w:val="001F0E71"/>
    <w:rsid w:val="001F617B"/>
    <w:rsid w:val="00200E4E"/>
    <w:rsid w:val="00201B4E"/>
    <w:rsid w:val="0021200B"/>
    <w:rsid w:val="00215AAD"/>
    <w:rsid w:val="0022126D"/>
    <w:rsid w:val="0022244C"/>
    <w:rsid w:val="00230904"/>
    <w:rsid w:val="00230E3C"/>
    <w:rsid w:val="0024050E"/>
    <w:rsid w:val="00244D42"/>
    <w:rsid w:val="00256F3A"/>
    <w:rsid w:val="0027297A"/>
    <w:rsid w:val="002747F0"/>
    <w:rsid w:val="00276242"/>
    <w:rsid w:val="00283B26"/>
    <w:rsid w:val="00290236"/>
    <w:rsid w:val="0029280C"/>
    <w:rsid w:val="00293D54"/>
    <w:rsid w:val="00297C01"/>
    <w:rsid w:val="002B58F1"/>
    <w:rsid w:val="002C2F2E"/>
    <w:rsid w:val="002C5A7A"/>
    <w:rsid w:val="002D3730"/>
    <w:rsid w:val="002D6848"/>
    <w:rsid w:val="002E0D2A"/>
    <w:rsid w:val="002F037B"/>
    <w:rsid w:val="00304542"/>
    <w:rsid w:val="00317864"/>
    <w:rsid w:val="00320BFB"/>
    <w:rsid w:val="003415BF"/>
    <w:rsid w:val="0035114A"/>
    <w:rsid w:val="00352535"/>
    <w:rsid w:val="003548B8"/>
    <w:rsid w:val="003574BA"/>
    <w:rsid w:val="003576B8"/>
    <w:rsid w:val="003605B6"/>
    <w:rsid w:val="0036396C"/>
    <w:rsid w:val="00386EEE"/>
    <w:rsid w:val="003A5AAE"/>
    <w:rsid w:val="003C01AD"/>
    <w:rsid w:val="003C6DDD"/>
    <w:rsid w:val="003D5174"/>
    <w:rsid w:val="003D6EC8"/>
    <w:rsid w:val="003E033C"/>
    <w:rsid w:val="003E5982"/>
    <w:rsid w:val="003F7128"/>
    <w:rsid w:val="00405C14"/>
    <w:rsid w:val="00414B68"/>
    <w:rsid w:val="0042240E"/>
    <w:rsid w:val="004450FA"/>
    <w:rsid w:val="00445E7B"/>
    <w:rsid w:val="00456DF2"/>
    <w:rsid w:val="00457984"/>
    <w:rsid w:val="00462302"/>
    <w:rsid w:val="004671A1"/>
    <w:rsid w:val="0046769F"/>
    <w:rsid w:val="0047113B"/>
    <w:rsid w:val="004728C9"/>
    <w:rsid w:val="00482CE2"/>
    <w:rsid w:val="004B2D18"/>
    <w:rsid w:val="004B44EC"/>
    <w:rsid w:val="004B4E4B"/>
    <w:rsid w:val="004C18BD"/>
    <w:rsid w:val="004C2E4E"/>
    <w:rsid w:val="004C75FE"/>
    <w:rsid w:val="004D451C"/>
    <w:rsid w:val="004D5920"/>
    <w:rsid w:val="004F0742"/>
    <w:rsid w:val="004F3AF3"/>
    <w:rsid w:val="004F6FBC"/>
    <w:rsid w:val="00500CAC"/>
    <w:rsid w:val="005142E7"/>
    <w:rsid w:val="00521E85"/>
    <w:rsid w:val="00535E8B"/>
    <w:rsid w:val="00546F2D"/>
    <w:rsid w:val="005479D6"/>
    <w:rsid w:val="00547D1D"/>
    <w:rsid w:val="00561D23"/>
    <w:rsid w:val="005649EB"/>
    <w:rsid w:val="00564B11"/>
    <w:rsid w:val="005754ED"/>
    <w:rsid w:val="005845EE"/>
    <w:rsid w:val="00586163"/>
    <w:rsid w:val="005913F3"/>
    <w:rsid w:val="005B099C"/>
    <w:rsid w:val="005B1B6E"/>
    <w:rsid w:val="005C1DC7"/>
    <w:rsid w:val="005C3087"/>
    <w:rsid w:val="005C6D5D"/>
    <w:rsid w:val="005D3D70"/>
    <w:rsid w:val="005E3382"/>
    <w:rsid w:val="005E5A8E"/>
    <w:rsid w:val="005E5CF6"/>
    <w:rsid w:val="005E5E13"/>
    <w:rsid w:val="005F473B"/>
    <w:rsid w:val="00613126"/>
    <w:rsid w:val="00614F4F"/>
    <w:rsid w:val="006157D0"/>
    <w:rsid w:val="00620EB3"/>
    <w:rsid w:val="0062614D"/>
    <w:rsid w:val="00633401"/>
    <w:rsid w:val="00643DB9"/>
    <w:rsid w:val="00643EB3"/>
    <w:rsid w:val="006448D9"/>
    <w:rsid w:val="00654A0B"/>
    <w:rsid w:val="00664D41"/>
    <w:rsid w:val="00671114"/>
    <w:rsid w:val="00676B0D"/>
    <w:rsid w:val="006770CA"/>
    <w:rsid w:val="00683058"/>
    <w:rsid w:val="00696121"/>
    <w:rsid w:val="006B154E"/>
    <w:rsid w:val="006E2D5C"/>
    <w:rsid w:val="006E6E8A"/>
    <w:rsid w:val="006F358B"/>
    <w:rsid w:val="007062EF"/>
    <w:rsid w:val="0071005D"/>
    <w:rsid w:val="00713AA6"/>
    <w:rsid w:val="007154D1"/>
    <w:rsid w:val="00731AC2"/>
    <w:rsid w:val="00744D0C"/>
    <w:rsid w:val="0074516F"/>
    <w:rsid w:val="007520D6"/>
    <w:rsid w:val="0076073E"/>
    <w:rsid w:val="00766BF2"/>
    <w:rsid w:val="0077729E"/>
    <w:rsid w:val="0078419F"/>
    <w:rsid w:val="0078588B"/>
    <w:rsid w:val="00795B72"/>
    <w:rsid w:val="007A0261"/>
    <w:rsid w:val="007A68C5"/>
    <w:rsid w:val="007B1844"/>
    <w:rsid w:val="007D5CE6"/>
    <w:rsid w:val="00815075"/>
    <w:rsid w:val="008217B3"/>
    <w:rsid w:val="00866F44"/>
    <w:rsid w:val="00886D18"/>
    <w:rsid w:val="008969C3"/>
    <w:rsid w:val="008A1FE5"/>
    <w:rsid w:val="008A2EB4"/>
    <w:rsid w:val="008B4B10"/>
    <w:rsid w:val="008C433D"/>
    <w:rsid w:val="008E5E7C"/>
    <w:rsid w:val="008F0249"/>
    <w:rsid w:val="008F0C3D"/>
    <w:rsid w:val="008F773F"/>
    <w:rsid w:val="00900FA7"/>
    <w:rsid w:val="009041DC"/>
    <w:rsid w:val="00907394"/>
    <w:rsid w:val="009175B6"/>
    <w:rsid w:val="00924F76"/>
    <w:rsid w:val="0093332C"/>
    <w:rsid w:val="0093590F"/>
    <w:rsid w:val="009369AA"/>
    <w:rsid w:val="00943AFC"/>
    <w:rsid w:val="0094480A"/>
    <w:rsid w:val="00946D3E"/>
    <w:rsid w:val="00966774"/>
    <w:rsid w:val="0097563B"/>
    <w:rsid w:val="00997D28"/>
    <w:rsid w:val="009A5B24"/>
    <w:rsid w:val="009B3513"/>
    <w:rsid w:val="009D36EB"/>
    <w:rsid w:val="009E1228"/>
    <w:rsid w:val="009E122E"/>
    <w:rsid w:val="009F2505"/>
    <w:rsid w:val="00A1617D"/>
    <w:rsid w:val="00A2076B"/>
    <w:rsid w:val="00A21ABF"/>
    <w:rsid w:val="00A24C04"/>
    <w:rsid w:val="00A40FFF"/>
    <w:rsid w:val="00A41F41"/>
    <w:rsid w:val="00A4661D"/>
    <w:rsid w:val="00A529D6"/>
    <w:rsid w:val="00A5386F"/>
    <w:rsid w:val="00A70008"/>
    <w:rsid w:val="00A7724F"/>
    <w:rsid w:val="00A82662"/>
    <w:rsid w:val="00A85AC2"/>
    <w:rsid w:val="00A94F47"/>
    <w:rsid w:val="00AC199B"/>
    <w:rsid w:val="00AC2FD7"/>
    <w:rsid w:val="00AD005A"/>
    <w:rsid w:val="00AD47D1"/>
    <w:rsid w:val="00AD4D3D"/>
    <w:rsid w:val="00AF37A7"/>
    <w:rsid w:val="00B004F5"/>
    <w:rsid w:val="00B1676A"/>
    <w:rsid w:val="00B21435"/>
    <w:rsid w:val="00B23B27"/>
    <w:rsid w:val="00B265C9"/>
    <w:rsid w:val="00B27A5B"/>
    <w:rsid w:val="00B32BD7"/>
    <w:rsid w:val="00B4380E"/>
    <w:rsid w:val="00B46BB4"/>
    <w:rsid w:val="00B66B02"/>
    <w:rsid w:val="00B66B90"/>
    <w:rsid w:val="00B70702"/>
    <w:rsid w:val="00B70AA0"/>
    <w:rsid w:val="00B76447"/>
    <w:rsid w:val="00B87215"/>
    <w:rsid w:val="00B91878"/>
    <w:rsid w:val="00B92822"/>
    <w:rsid w:val="00BB40AC"/>
    <w:rsid w:val="00BB5B3C"/>
    <w:rsid w:val="00BB74D1"/>
    <w:rsid w:val="00BB7817"/>
    <w:rsid w:val="00BC2953"/>
    <w:rsid w:val="00BC5811"/>
    <w:rsid w:val="00BD61F7"/>
    <w:rsid w:val="00BF19CC"/>
    <w:rsid w:val="00C0508F"/>
    <w:rsid w:val="00C1342D"/>
    <w:rsid w:val="00C21318"/>
    <w:rsid w:val="00C23620"/>
    <w:rsid w:val="00C271F2"/>
    <w:rsid w:val="00C31FA6"/>
    <w:rsid w:val="00C4015F"/>
    <w:rsid w:val="00C40629"/>
    <w:rsid w:val="00C51F16"/>
    <w:rsid w:val="00C575B5"/>
    <w:rsid w:val="00C6038F"/>
    <w:rsid w:val="00C65FC1"/>
    <w:rsid w:val="00C67C48"/>
    <w:rsid w:val="00C7169A"/>
    <w:rsid w:val="00C73FCB"/>
    <w:rsid w:val="00C76483"/>
    <w:rsid w:val="00C812A2"/>
    <w:rsid w:val="00C827E7"/>
    <w:rsid w:val="00C872BE"/>
    <w:rsid w:val="00C922B3"/>
    <w:rsid w:val="00C94108"/>
    <w:rsid w:val="00C97B6D"/>
    <w:rsid w:val="00CA3AA0"/>
    <w:rsid w:val="00CA3FD3"/>
    <w:rsid w:val="00CA429F"/>
    <w:rsid w:val="00CB0993"/>
    <w:rsid w:val="00CB1267"/>
    <w:rsid w:val="00CE1C65"/>
    <w:rsid w:val="00CE5EFC"/>
    <w:rsid w:val="00CF1BAE"/>
    <w:rsid w:val="00CF3263"/>
    <w:rsid w:val="00CF408F"/>
    <w:rsid w:val="00D0247D"/>
    <w:rsid w:val="00D07AB6"/>
    <w:rsid w:val="00D17E8D"/>
    <w:rsid w:val="00D26820"/>
    <w:rsid w:val="00D26CDB"/>
    <w:rsid w:val="00D275D5"/>
    <w:rsid w:val="00D30DB9"/>
    <w:rsid w:val="00D545CF"/>
    <w:rsid w:val="00D621E1"/>
    <w:rsid w:val="00D914F0"/>
    <w:rsid w:val="00D950A2"/>
    <w:rsid w:val="00DA02D4"/>
    <w:rsid w:val="00DA64DE"/>
    <w:rsid w:val="00DB059E"/>
    <w:rsid w:val="00DB145F"/>
    <w:rsid w:val="00DC65C7"/>
    <w:rsid w:val="00DD5EF6"/>
    <w:rsid w:val="00DF7A78"/>
    <w:rsid w:val="00E00E8B"/>
    <w:rsid w:val="00E02F44"/>
    <w:rsid w:val="00E0638E"/>
    <w:rsid w:val="00E1535A"/>
    <w:rsid w:val="00E26054"/>
    <w:rsid w:val="00E44D15"/>
    <w:rsid w:val="00E46744"/>
    <w:rsid w:val="00E5233B"/>
    <w:rsid w:val="00E54C94"/>
    <w:rsid w:val="00E711E3"/>
    <w:rsid w:val="00E82A9B"/>
    <w:rsid w:val="00E9570F"/>
    <w:rsid w:val="00EA0BF8"/>
    <w:rsid w:val="00EB3C8D"/>
    <w:rsid w:val="00EB3E0A"/>
    <w:rsid w:val="00ED1F9C"/>
    <w:rsid w:val="00F01EBF"/>
    <w:rsid w:val="00F078F7"/>
    <w:rsid w:val="00F11A58"/>
    <w:rsid w:val="00F23911"/>
    <w:rsid w:val="00F23E6B"/>
    <w:rsid w:val="00F31D7E"/>
    <w:rsid w:val="00F40622"/>
    <w:rsid w:val="00F45DF3"/>
    <w:rsid w:val="00F607FD"/>
    <w:rsid w:val="00F74CC8"/>
    <w:rsid w:val="00F77669"/>
    <w:rsid w:val="00F83B33"/>
    <w:rsid w:val="00F875E7"/>
    <w:rsid w:val="00F92C82"/>
    <w:rsid w:val="00F92EA6"/>
    <w:rsid w:val="00FA7BDD"/>
    <w:rsid w:val="00FC3634"/>
    <w:rsid w:val="00FD039E"/>
    <w:rsid w:val="00FE02D8"/>
    <w:rsid w:val="00FE047A"/>
    <w:rsid w:val="00FE1679"/>
    <w:rsid w:val="00FE3B0C"/>
    <w:rsid w:val="00FF1146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4419B6C"/>
  <w15:docId w15:val="{D4F97E86-A4CB-468A-9F18-30BC09E1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ink w:val="ZhlavChar"/>
    <w:uiPriority w:val="99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semiHidden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aliases w:val="Odrazky"/>
    <w:basedOn w:val="Normln"/>
    <w:link w:val="OdstavecseseznamemChar"/>
    <w:uiPriority w:val="34"/>
    <w:qFormat/>
    <w:locked/>
    <w:rsid w:val="00E54C94"/>
    <w:pPr>
      <w:ind w:left="720"/>
      <w:contextualSpacing/>
    </w:pPr>
  </w:style>
  <w:style w:type="paragraph" w:customStyle="1" w:styleId="Zkladntext21">
    <w:name w:val="Základní text 21"/>
    <w:basedOn w:val="Normln"/>
    <w:rsid w:val="007D5CE6"/>
    <w:pPr>
      <w:overflowPunct w:val="0"/>
      <w:autoSpaceDE w:val="0"/>
      <w:autoSpaceDN w:val="0"/>
      <w:adjustRightInd w:val="0"/>
    </w:pPr>
    <w:rPr>
      <w:color w:val="000000"/>
      <w:sz w:val="20"/>
    </w:rPr>
  </w:style>
  <w:style w:type="character" w:customStyle="1" w:styleId="FooterChar">
    <w:name w:val="Footer Char"/>
    <w:locked/>
    <w:rsid w:val="00D545CF"/>
    <w:rPr>
      <w:rFonts w:ascii="Tms Rmn" w:hAnsi="Tms Rm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11E3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192F69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689B"/>
    <w:rPr>
      <w:color w:val="605E5C"/>
      <w:shd w:val="clear" w:color="auto" w:fill="E1DFDD"/>
    </w:rPr>
  </w:style>
  <w:style w:type="paragraph" w:customStyle="1" w:styleId="Default">
    <w:name w:val="Default"/>
    <w:link w:val="DefaultChar"/>
    <w:unhideWhenUsed/>
    <w:rsid w:val="0016144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razky Char"/>
    <w:link w:val="Odstavecseseznamem"/>
    <w:uiPriority w:val="34"/>
    <w:locked/>
    <w:rsid w:val="00161445"/>
    <w:rPr>
      <w:sz w:val="24"/>
    </w:rPr>
  </w:style>
  <w:style w:type="character" w:customStyle="1" w:styleId="DefaultChar">
    <w:name w:val="Default Char"/>
    <w:basedOn w:val="Standardnpsmoodstavce"/>
    <w:link w:val="Default"/>
    <w:rsid w:val="00161445"/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tzel@cesbrod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ockalova@cesbrod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9727-9E97-4DD0-B36B-D864395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2426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16609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10</cp:revision>
  <cp:lastPrinted>2023-06-20T06:52:00Z</cp:lastPrinted>
  <dcterms:created xsi:type="dcterms:W3CDTF">2025-09-29T13:09:00Z</dcterms:created>
  <dcterms:modified xsi:type="dcterms:W3CDTF">2025-11-07T07:17:00Z</dcterms:modified>
</cp:coreProperties>
</file>